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E7D1" w14:textId="77777777" w:rsidR="00AC4DDF" w:rsidRPr="00802608" w:rsidRDefault="00AC4DDF" w:rsidP="001859AE">
      <w:pPr>
        <w:autoSpaceDE w:val="0"/>
        <w:autoSpaceDN w:val="0"/>
        <w:adjustRightInd w:val="0"/>
        <w:spacing w:after="0" w:line="240" w:lineRule="auto"/>
        <w:rPr>
          <w:rFonts w:ascii="Arial" w:eastAsia="Times New Roman" w:hAnsi="Arial" w:cs="Arial"/>
          <w:b/>
          <w:bCs/>
          <w:color w:val="000000"/>
          <w:sz w:val="28"/>
          <w:szCs w:val="28"/>
          <w:lang w:eastAsia="en-GB"/>
        </w:rPr>
      </w:pPr>
      <w:bookmarkStart w:id="0" w:name="_Hlk126335963"/>
      <w:r w:rsidRPr="00802608">
        <w:rPr>
          <w:rFonts w:ascii="Arial" w:eastAsia="Times New Roman" w:hAnsi="Arial" w:cs="Arial"/>
          <w:b/>
          <w:bCs/>
          <w:color w:val="000000"/>
          <w:sz w:val="28"/>
          <w:szCs w:val="28"/>
          <w:lang w:eastAsia="en-GB"/>
        </w:rPr>
        <w:t>Business in the Parliament Conference 20</w:t>
      </w:r>
      <w:r w:rsidR="00F3082C" w:rsidRPr="00802608">
        <w:rPr>
          <w:rFonts w:ascii="Arial" w:eastAsia="Times New Roman" w:hAnsi="Arial" w:cs="Arial"/>
          <w:b/>
          <w:bCs/>
          <w:color w:val="000000"/>
          <w:sz w:val="28"/>
          <w:szCs w:val="28"/>
          <w:lang w:eastAsia="en-GB"/>
        </w:rPr>
        <w:t>23</w:t>
      </w:r>
    </w:p>
    <w:p w14:paraId="40204047" w14:textId="77777777" w:rsidR="00AC4DDF" w:rsidRPr="007C28AC" w:rsidRDefault="00AC4DDF" w:rsidP="001859AE">
      <w:pPr>
        <w:autoSpaceDE w:val="0"/>
        <w:autoSpaceDN w:val="0"/>
        <w:adjustRightInd w:val="0"/>
        <w:spacing w:after="0" w:line="240" w:lineRule="auto"/>
        <w:rPr>
          <w:rFonts w:ascii="Arial" w:eastAsia="Times New Roman" w:hAnsi="Arial" w:cs="Arial"/>
          <w:b/>
          <w:bCs/>
          <w:color w:val="000000"/>
          <w:sz w:val="24"/>
          <w:szCs w:val="24"/>
          <w:lang w:eastAsia="en-GB"/>
        </w:rPr>
      </w:pPr>
    </w:p>
    <w:p w14:paraId="304EA74E" w14:textId="77777777" w:rsidR="00AC4DDF" w:rsidRPr="00EB05F5" w:rsidRDefault="00F3082C" w:rsidP="001859AE">
      <w:pPr>
        <w:autoSpaceDE w:val="0"/>
        <w:autoSpaceDN w:val="0"/>
        <w:adjustRightInd w:val="0"/>
        <w:spacing w:after="0" w:line="240" w:lineRule="auto"/>
        <w:rPr>
          <w:rFonts w:ascii="Arial" w:eastAsia="Times New Roman" w:hAnsi="Arial" w:cs="Arial"/>
          <w:b/>
          <w:bCs/>
          <w:sz w:val="24"/>
          <w:szCs w:val="24"/>
          <w:lang w:eastAsia="en-GB"/>
        </w:rPr>
      </w:pPr>
      <w:r w:rsidRPr="00EB05F5">
        <w:rPr>
          <w:rFonts w:ascii="Arial" w:eastAsia="Times New Roman" w:hAnsi="Arial" w:cs="Arial"/>
          <w:b/>
          <w:bCs/>
          <w:sz w:val="24"/>
          <w:szCs w:val="24"/>
          <w:lang w:eastAsia="en-GB"/>
        </w:rPr>
        <w:t>SUSTAINABLE RECOVERY: MAXIMISING THE OPPORTUNITIES OF THE NEXT DECADE</w:t>
      </w:r>
    </w:p>
    <w:p w14:paraId="54752810" w14:textId="77777777" w:rsidR="00F3082C" w:rsidRPr="007C28AC" w:rsidRDefault="00F3082C" w:rsidP="001859AE">
      <w:pPr>
        <w:autoSpaceDE w:val="0"/>
        <w:autoSpaceDN w:val="0"/>
        <w:adjustRightInd w:val="0"/>
        <w:spacing w:after="0" w:line="240" w:lineRule="auto"/>
        <w:rPr>
          <w:rFonts w:ascii="Arial" w:eastAsia="Times New Roman" w:hAnsi="Arial" w:cs="Arial"/>
          <w:b/>
          <w:bCs/>
          <w:color w:val="000000"/>
          <w:sz w:val="24"/>
          <w:szCs w:val="24"/>
          <w:lang w:eastAsia="en-GB"/>
        </w:rPr>
      </w:pPr>
    </w:p>
    <w:p w14:paraId="2D8EC7A7" w14:textId="77777777" w:rsidR="00AC4DDF" w:rsidRPr="00EB05F5" w:rsidRDefault="00F3082C" w:rsidP="001859AE">
      <w:pPr>
        <w:autoSpaceDE w:val="0"/>
        <w:autoSpaceDN w:val="0"/>
        <w:adjustRightInd w:val="0"/>
        <w:spacing w:after="0" w:line="240" w:lineRule="auto"/>
        <w:rPr>
          <w:rFonts w:ascii="Arial" w:eastAsia="Times New Roman" w:hAnsi="Arial" w:cs="Arial"/>
          <w:b/>
          <w:color w:val="000000"/>
          <w:sz w:val="24"/>
          <w:szCs w:val="24"/>
          <w:lang w:eastAsia="en-GB"/>
        </w:rPr>
      </w:pPr>
      <w:r w:rsidRPr="00EB05F5">
        <w:rPr>
          <w:rFonts w:ascii="Arial" w:eastAsia="Times New Roman" w:hAnsi="Arial" w:cs="Arial"/>
          <w:b/>
          <w:color w:val="000000"/>
          <w:sz w:val="24"/>
          <w:szCs w:val="24"/>
          <w:lang w:eastAsia="en-GB"/>
        </w:rPr>
        <w:t xml:space="preserve">Note for Workshop 4: </w:t>
      </w:r>
      <w:r w:rsidRPr="00EB05F5">
        <w:rPr>
          <w:rFonts w:ascii="Arial" w:hAnsi="Arial" w:cs="Arial"/>
          <w:b/>
          <w:iCs/>
          <w:sz w:val="24"/>
          <w:szCs w:val="24"/>
        </w:rPr>
        <w:t>Procurement</w:t>
      </w:r>
    </w:p>
    <w:p w14:paraId="598E2357" w14:textId="77777777" w:rsidR="00EC73F2" w:rsidRPr="001C0657" w:rsidRDefault="00EC73F2" w:rsidP="001859AE">
      <w:pPr>
        <w:spacing w:line="240" w:lineRule="auto"/>
        <w:rPr>
          <w:rFonts w:ascii="Arial" w:hAnsi="Arial" w:cs="Arial"/>
          <w:sz w:val="24"/>
          <w:szCs w:val="24"/>
          <w:u w:val="single"/>
        </w:rPr>
      </w:pPr>
    </w:p>
    <w:p w14:paraId="5E9526B1" w14:textId="77777777" w:rsidR="00EB05F5" w:rsidRDefault="00F3082C" w:rsidP="001859A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Co-chairs: </w:t>
      </w:r>
    </w:p>
    <w:p w14:paraId="34C9ADFB" w14:textId="3C4D95B6" w:rsidR="00EB05F5" w:rsidRPr="00EB05F5" w:rsidRDefault="00F3082C" w:rsidP="001859AE">
      <w:pPr>
        <w:pStyle w:val="ListParagraph"/>
        <w:numPr>
          <w:ilvl w:val="0"/>
          <w:numId w:val="16"/>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Tom Arthur MSP, Minister for Public Finance, Planning and Community Wealth</w:t>
      </w:r>
      <w:r w:rsidR="00802608" w:rsidRPr="00EB05F5">
        <w:rPr>
          <w:rFonts w:ascii="Arial" w:hAnsi="Arial" w:cs="Arial"/>
          <w:bCs/>
          <w:sz w:val="24"/>
          <w:szCs w:val="24"/>
        </w:rPr>
        <w:t xml:space="preserve"> </w:t>
      </w:r>
    </w:p>
    <w:p w14:paraId="3E6ACE63" w14:textId="45CF788C" w:rsidR="00EB05F5" w:rsidRPr="00EB05F5" w:rsidRDefault="00F3082C" w:rsidP="001859AE">
      <w:pPr>
        <w:pStyle w:val="ListParagraph"/>
        <w:numPr>
          <w:ilvl w:val="0"/>
          <w:numId w:val="16"/>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Colin Beattie, MSP</w:t>
      </w:r>
      <w:r w:rsidR="00EB05F5" w:rsidRPr="00EB05F5">
        <w:rPr>
          <w:rFonts w:ascii="Arial" w:hAnsi="Arial" w:cs="Arial"/>
          <w:bCs/>
          <w:sz w:val="24"/>
          <w:szCs w:val="24"/>
        </w:rPr>
        <w:t xml:space="preserve"> member of the Economy and Fair Work Committee </w:t>
      </w:r>
      <w:r w:rsidR="00802608" w:rsidRPr="00EB05F5">
        <w:rPr>
          <w:rFonts w:ascii="Arial" w:hAnsi="Arial" w:cs="Arial"/>
          <w:bCs/>
          <w:sz w:val="24"/>
          <w:szCs w:val="24"/>
        </w:rPr>
        <w:t>and</w:t>
      </w:r>
      <w:r w:rsidRPr="00EB05F5">
        <w:rPr>
          <w:rFonts w:ascii="Arial" w:hAnsi="Arial" w:cs="Arial"/>
          <w:bCs/>
          <w:sz w:val="24"/>
          <w:szCs w:val="24"/>
        </w:rPr>
        <w:t xml:space="preserve"> </w:t>
      </w:r>
    </w:p>
    <w:p w14:paraId="3CEE99FF" w14:textId="43505B51" w:rsidR="00F3082C" w:rsidRPr="00EB05F5" w:rsidRDefault="00F3082C" w:rsidP="001859AE">
      <w:pPr>
        <w:pStyle w:val="ListParagraph"/>
        <w:numPr>
          <w:ilvl w:val="0"/>
          <w:numId w:val="16"/>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Maggie Chapman, MSP</w:t>
      </w:r>
      <w:r w:rsidR="00EB05F5" w:rsidRPr="00EB05F5">
        <w:rPr>
          <w:rFonts w:ascii="Arial" w:hAnsi="Arial" w:cs="Arial"/>
          <w:bCs/>
          <w:sz w:val="24"/>
          <w:szCs w:val="24"/>
        </w:rPr>
        <w:t xml:space="preserve"> member of the Economy and Fair Work Committee</w:t>
      </w:r>
    </w:p>
    <w:p w14:paraId="289699DD" w14:textId="77777777" w:rsidR="00F3082C" w:rsidRPr="007C28AC" w:rsidRDefault="00F3082C" w:rsidP="001859AE">
      <w:pPr>
        <w:autoSpaceDE w:val="0"/>
        <w:autoSpaceDN w:val="0"/>
        <w:adjustRightInd w:val="0"/>
        <w:spacing w:after="0" w:line="240" w:lineRule="auto"/>
        <w:rPr>
          <w:rFonts w:ascii="Arial" w:eastAsia="Times New Roman" w:hAnsi="Arial" w:cs="Arial"/>
          <w:b/>
          <w:bCs/>
          <w:color w:val="000000"/>
          <w:sz w:val="24"/>
          <w:szCs w:val="24"/>
          <w:lang w:eastAsia="en-GB"/>
        </w:rPr>
      </w:pPr>
    </w:p>
    <w:p w14:paraId="38F715C9" w14:textId="77777777" w:rsidR="00EB05F5" w:rsidRDefault="00CD65BB" w:rsidP="001859AE">
      <w:pPr>
        <w:autoSpaceDE w:val="0"/>
        <w:autoSpaceDN w:val="0"/>
        <w:adjustRightInd w:val="0"/>
        <w:spacing w:after="0" w:line="240" w:lineRule="auto"/>
        <w:rPr>
          <w:rFonts w:ascii="Arial" w:hAnsi="Arial" w:cs="Arial"/>
          <w:b/>
          <w:sz w:val="24"/>
          <w:szCs w:val="24"/>
        </w:rPr>
      </w:pPr>
      <w:r w:rsidRPr="007C28AC">
        <w:rPr>
          <w:rFonts w:ascii="Arial" w:hAnsi="Arial" w:cs="Arial"/>
          <w:b/>
          <w:sz w:val="24"/>
          <w:szCs w:val="24"/>
        </w:rPr>
        <w:t xml:space="preserve">Co-hosts: </w:t>
      </w:r>
    </w:p>
    <w:p w14:paraId="55C221F0" w14:textId="63261B5B" w:rsidR="00EB05F5" w:rsidRPr="00EB05F5" w:rsidRDefault="00CD65BB" w:rsidP="001859AE">
      <w:pPr>
        <w:pStyle w:val="ListParagraph"/>
        <w:numPr>
          <w:ilvl w:val="0"/>
          <w:numId w:val="17"/>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 xml:space="preserve">Ruth McElroy, Federation of Small Businesses (FSB) </w:t>
      </w:r>
    </w:p>
    <w:p w14:paraId="34997F0A" w14:textId="4AC72ACF" w:rsidR="00CD65BB" w:rsidRPr="00EB05F5" w:rsidRDefault="00CD65BB" w:rsidP="001859AE">
      <w:pPr>
        <w:pStyle w:val="ListParagraph"/>
        <w:numPr>
          <w:ilvl w:val="0"/>
          <w:numId w:val="17"/>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Lynne Cadenhead, Women’s Enterprise Scotland (WES).</w:t>
      </w:r>
    </w:p>
    <w:p w14:paraId="7FAB6E9B" w14:textId="77777777" w:rsidR="00CD65BB" w:rsidRDefault="00CD65BB" w:rsidP="001859AE">
      <w:pPr>
        <w:autoSpaceDE w:val="0"/>
        <w:autoSpaceDN w:val="0"/>
        <w:adjustRightInd w:val="0"/>
        <w:spacing w:after="0" w:line="240" w:lineRule="auto"/>
        <w:rPr>
          <w:rFonts w:ascii="Arial" w:hAnsi="Arial" w:cs="Arial"/>
          <w:bCs/>
          <w:i/>
          <w:iCs/>
          <w:sz w:val="24"/>
          <w:szCs w:val="24"/>
        </w:rPr>
      </w:pPr>
    </w:p>
    <w:p w14:paraId="35D132A2" w14:textId="77777777" w:rsidR="00EB05F5" w:rsidRPr="00EB05F5" w:rsidRDefault="0001358B" w:rsidP="001859AE">
      <w:pPr>
        <w:autoSpaceDE w:val="0"/>
        <w:autoSpaceDN w:val="0"/>
        <w:adjustRightInd w:val="0"/>
        <w:spacing w:after="0" w:line="240" w:lineRule="auto"/>
        <w:rPr>
          <w:rFonts w:ascii="Arial" w:hAnsi="Arial" w:cs="Arial"/>
          <w:i/>
          <w:sz w:val="24"/>
          <w:szCs w:val="24"/>
        </w:rPr>
      </w:pPr>
      <w:r w:rsidRPr="00EB05F5">
        <w:rPr>
          <w:rFonts w:ascii="Arial" w:hAnsi="Arial" w:cs="Arial"/>
          <w:b/>
          <w:sz w:val="24"/>
          <w:szCs w:val="24"/>
        </w:rPr>
        <w:t>Speakers</w:t>
      </w:r>
    </w:p>
    <w:p w14:paraId="38C3172E" w14:textId="0D37E6A1" w:rsidR="00F3082C" w:rsidRPr="00EB05F5" w:rsidRDefault="00F3082C" w:rsidP="001859AE">
      <w:pPr>
        <w:pStyle w:val="ListParagraph"/>
        <w:numPr>
          <w:ilvl w:val="0"/>
          <w:numId w:val="16"/>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 xml:space="preserve">Jeanette </w:t>
      </w:r>
      <w:proofErr w:type="spellStart"/>
      <w:r w:rsidRPr="00EB05F5">
        <w:rPr>
          <w:rFonts w:ascii="Arial" w:hAnsi="Arial" w:cs="Arial"/>
          <w:bCs/>
          <w:sz w:val="24"/>
          <w:szCs w:val="24"/>
        </w:rPr>
        <w:t>MacIntyre</w:t>
      </w:r>
      <w:proofErr w:type="spellEnd"/>
      <w:r w:rsidRPr="00EB05F5">
        <w:rPr>
          <w:rFonts w:ascii="Arial" w:hAnsi="Arial" w:cs="Arial"/>
          <w:bCs/>
          <w:sz w:val="24"/>
          <w:szCs w:val="24"/>
        </w:rPr>
        <w:t xml:space="preserve">, </w:t>
      </w:r>
      <w:proofErr w:type="spellStart"/>
      <w:r w:rsidRPr="00EB05F5">
        <w:rPr>
          <w:rFonts w:ascii="Arial" w:hAnsi="Arial" w:cs="Arial"/>
          <w:bCs/>
          <w:sz w:val="24"/>
          <w:szCs w:val="24"/>
        </w:rPr>
        <w:t>Indeglas</w:t>
      </w:r>
      <w:proofErr w:type="spellEnd"/>
      <w:r w:rsidRPr="00EB05F5">
        <w:rPr>
          <w:rFonts w:ascii="Arial" w:hAnsi="Arial" w:cs="Arial"/>
          <w:bCs/>
          <w:sz w:val="24"/>
          <w:szCs w:val="24"/>
        </w:rPr>
        <w:t xml:space="preserve"> </w:t>
      </w:r>
    </w:p>
    <w:p w14:paraId="2F5D1C66" w14:textId="02FFDD59" w:rsidR="00F3082C" w:rsidRPr="00EB05F5" w:rsidRDefault="00F3082C" w:rsidP="001859AE">
      <w:pPr>
        <w:pStyle w:val="ListParagraph"/>
        <w:numPr>
          <w:ilvl w:val="0"/>
          <w:numId w:val="16"/>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Pauline MacDonald, ex Board Member,</w:t>
      </w:r>
      <w:r w:rsidR="0024376A" w:rsidRPr="00EB05F5">
        <w:rPr>
          <w:rFonts w:ascii="Arial" w:hAnsi="Arial" w:cs="Arial"/>
          <w:bCs/>
          <w:sz w:val="24"/>
          <w:szCs w:val="24"/>
        </w:rPr>
        <w:t xml:space="preserve"> Women Business Enterprises</w:t>
      </w:r>
      <w:r w:rsidR="00802608" w:rsidRPr="00EB05F5">
        <w:rPr>
          <w:rFonts w:ascii="Arial" w:hAnsi="Arial" w:cs="Arial"/>
          <w:bCs/>
          <w:sz w:val="24"/>
          <w:szCs w:val="24"/>
        </w:rPr>
        <w:t>,</w:t>
      </w:r>
      <w:r w:rsidR="0024376A" w:rsidRPr="00EB05F5">
        <w:rPr>
          <w:rFonts w:ascii="Arial" w:hAnsi="Arial" w:cs="Arial"/>
          <w:bCs/>
          <w:sz w:val="24"/>
          <w:szCs w:val="24"/>
        </w:rPr>
        <w:t xml:space="preserve"> Canada Council (WBE Canada)</w:t>
      </w:r>
      <w:r w:rsidRPr="00EB05F5">
        <w:rPr>
          <w:rFonts w:ascii="Arial" w:hAnsi="Arial" w:cs="Arial"/>
          <w:bCs/>
          <w:sz w:val="24"/>
          <w:szCs w:val="24"/>
        </w:rPr>
        <w:t xml:space="preserve"> </w:t>
      </w:r>
    </w:p>
    <w:p w14:paraId="221742FB" w14:textId="77777777" w:rsidR="00F3082C" w:rsidRPr="00EB05F5" w:rsidRDefault="00F3082C" w:rsidP="001859AE">
      <w:pPr>
        <w:pStyle w:val="ListParagraph"/>
        <w:numPr>
          <w:ilvl w:val="0"/>
          <w:numId w:val="16"/>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 xml:space="preserve">Gillian Cameron, Supplier Development Programme </w:t>
      </w:r>
    </w:p>
    <w:p w14:paraId="71716D6C" w14:textId="77777777" w:rsidR="0093691D" w:rsidRPr="00EB05F5" w:rsidRDefault="0093691D" w:rsidP="001859AE">
      <w:pPr>
        <w:pStyle w:val="ListParagraph"/>
        <w:numPr>
          <w:ilvl w:val="0"/>
          <w:numId w:val="16"/>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Julie Welsh, Scotland Excel</w:t>
      </w:r>
    </w:p>
    <w:p w14:paraId="277FCB10" w14:textId="77777777" w:rsidR="003800FF" w:rsidRPr="00EB05F5" w:rsidRDefault="00F3082C" w:rsidP="001859AE">
      <w:pPr>
        <w:pStyle w:val="ListParagraph"/>
        <w:numPr>
          <w:ilvl w:val="0"/>
          <w:numId w:val="16"/>
        </w:numPr>
        <w:autoSpaceDE w:val="0"/>
        <w:autoSpaceDN w:val="0"/>
        <w:adjustRightInd w:val="0"/>
        <w:spacing w:after="0" w:line="240" w:lineRule="auto"/>
        <w:rPr>
          <w:rFonts w:ascii="Arial" w:hAnsi="Arial" w:cs="Arial"/>
          <w:bCs/>
          <w:sz w:val="24"/>
          <w:szCs w:val="24"/>
        </w:rPr>
      </w:pPr>
      <w:r w:rsidRPr="00EB05F5">
        <w:rPr>
          <w:rFonts w:ascii="Arial" w:hAnsi="Arial" w:cs="Arial"/>
          <w:bCs/>
          <w:sz w:val="24"/>
          <w:szCs w:val="24"/>
        </w:rPr>
        <w:t>Nikki Archer, The Scottish Government</w:t>
      </w:r>
    </w:p>
    <w:p w14:paraId="6C9DDDFB" w14:textId="77777777" w:rsidR="003800FF" w:rsidRPr="007C28AC" w:rsidRDefault="003800FF" w:rsidP="001859AE">
      <w:pPr>
        <w:spacing w:after="0" w:line="240" w:lineRule="auto"/>
        <w:rPr>
          <w:rFonts w:ascii="Arial" w:hAnsi="Arial" w:cs="Arial"/>
          <w:sz w:val="24"/>
          <w:szCs w:val="24"/>
        </w:rPr>
      </w:pPr>
    </w:p>
    <w:p w14:paraId="348F70D1" w14:textId="1379C2F1" w:rsidR="0001358B" w:rsidRDefault="0001358B" w:rsidP="001859AE">
      <w:pPr>
        <w:spacing w:after="0" w:line="240" w:lineRule="auto"/>
        <w:rPr>
          <w:rFonts w:ascii="Arial" w:hAnsi="Arial" w:cs="Arial"/>
          <w:b/>
          <w:sz w:val="24"/>
          <w:szCs w:val="24"/>
        </w:rPr>
      </w:pPr>
      <w:r w:rsidRPr="009121E4">
        <w:rPr>
          <w:rFonts w:ascii="Arial" w:hAnsi="Arial" w:cs="Arial"/>
          <w:b/>
          <w:sz w:val="24"/>
          <w:szCs w:val="24"/>
          <w:u w:val="single"/>
        </w:rPr>
        <w:t>Summary</w:t>
      </w:r>
    </w:p>
    <w:p w14:paraId="7DE7D445" w14:textId="0E8810E7" w:rsidR="00B40920" w:rsidRDefault="00547647" w:rsidP="001859AE">
      <w:pPr>
        <w:spacing w:after="0" w:line="240" w:lineRule="auto"/>
        <w:rPr>
          <w:rFonts w:ascii="Arial" w:hAnsi="Arial" w:cs="Arial"/>
          <w:bCs/>
          <w:sz w:val="24"/>
          <w:szCs w:val="24"/>
        </w:rPr>
      </w:pPr>
      <w:r>
        <w:rPr>
          <w:rFonts w:ascii="Arial" w:hAnsi="Arial" w:cs="Arial"/>
          <w:bCs/>
          <w:sz w:val="24"/>
          <w:szCs w:val="24"/>
        </w:rPr>
        <w:t xml:space="preserve">Maggie Chapman MSP </w:t>
      </w:r>
      <w:r w:rsidR="00802608">
        <w:rPr>
          <w:rFonts w:ascii="Arial" w:hAnsi="Arial" w:cs="Arial"/>
          <w:bCs/>
          <w:sz w:val="24"/>
          <w:szCs w:val="24"/>
        </w:rPr>
        <w:t xml:space="preserve">welcomed </w:t>
      </w:r>
      <w:r w:rsidR="00A77044">
        <w:rPr>
          <w:rFonts w:ascii="Arial" w:hAnsi="Arial" w:cs="Arial"/>
          <w:bCs/>
          <w:sz w:val="24"/>
          <w:szCs w:val="24"/>
        </w:rPr>
        <w:t xml:space="preserve">everyone </w:t>
      </w:r>
      <w:r w:rsidR="00802608">
        <w:rPr>
          <w:rFonts w:ascii="Arial" w:hAnsi="Arial" w:cs="Arial"/>
          <w:bCs/>
          <w:sz w:val="24"/>
          <w:szCs w:val="24"/>
        </w:rPr>
        <w:t xml:space="preserve">and </w:t>
      </w:r>
      <w:r w:rsidR="00A77044">
        <w:rPr>
          <w:rFonts w:ascii="Arial" w:hAnsi="Arial" w:cs="Arial"/>
          <w:bCs/>
          <w:sz w:val="24"/>
          <w:szCs w:val="24"/>
        </w:rPr>
        <w:t>introduced the speakers</w:t>
      </w:r>
      <w:r w:rsidR="00802608">
        <w:rPr>
          <w:rFonts w:ascii="Arial" w:hAnsi="Arial" w:cs="Arial"/>
          <w:bCs/>
          <w:sz w:val="24"/>
          <w:szCs w:val="24"/>
        </w:rPr>
        <w:t xml:space="preserve">. </w:t>
      </w:r>
      <w:r>
        <w:rPr>
          <w:rFonts w:ascii="Arial" w:hAnsi="Arial" w:cs="Arial"/>
          <w:bCs/>
          <w:sz w:val="24"/>
          <w:szCs w:val="24"/>
        </w:rPr>
        <w:t xml:space="preserve"> </w:t>
      </w:r>
    </w:p>
    <w:p w14:paraId="41C74CCF" w14:textId="77777777" w:rsidR="00B40920" w:rsidRDefault="00B40920" w:rsidP="001859AE">
      <w:pPr>
        <w:spacing w:after="0" w:line="240" w:lineRule="auto"/>
        <w:rPr>
          <w:rFonts w:ascii="Arial" w:hAnsi="Arial" w:cs="Arial"/>
          <w:bCs/>
          <w:sz w:val="24"/>
          <w:szCs w:val="24"/>
        </w:rPr>
      </w:pPr>
    </w:p>
    <w:p w14:paraId="15DA70DA" w14:textId="4A55DE05" w:rsidR="00547647" w:rsidRDefault="00802608" w:rsidP="001859AE">
      <w:pPr>
        <w:spacing w:after="0" w:line="240" w:lineRule="auto"/>
        <w:rPr>
          <w:rFonts w:ascii="Arial" w:hAnsi="Arial" w:cs="Arial"/>
          <w:bCs/>
          <w:sz w:val="24"/>
          <w:szCs w:val="24"/>
        </w:rPr>
      </w:pPr>
      <w:r>
        <w:rPr>
          <w:rFonts w:ascii="Arial" w:hAnsi="Arial" w:cs="Arial"/>
          <w:bCs/>
          <w:sz w:val="24"/>
          <w:szCs w:val="24"/>
        </w:rPr>
        <w:t>The Minister</w:t>
      </w:r>
      <w:r w:rsidR="00547647">
        <w:rPr>
          <w:rFonts w:ascii="Arial" w:hAnsi="Arial" w:cs="Arial"/>
          <w:bCs/>
          <w:sz w:val="24"/>
          <w:szCs w:val="24"/>
        </w:rPr>
        <w:t xml:space="preserve"> </w:t>
      </w:r>
      <w:r w:rsidR="00B40920">
        <w:rPr>
          <w:rFonts w:ascii="Arial" w:hAnsi="Arial" w:cs="Arial"/>
          <w:bCs/>
          <w:sz w:val="24"/>
          <w:szCs w:val="24"/>
        </w:rPr>
        <w:t xml:space="preserve">set the scene for discussions by reflecting on Scotland’s sustainable procurement journey and the important role that the public, private and third sector have to play in the </w:t>
      </w:r>
      <w:hyperlink r:id="rId14" w:history="1">
        <w:r w:rsidR="00B40920" w:rsidRPr="00A31C2F">
          <w:rPr>
            <w:rStyle w:val="Hyperlink"/>
            <w:rFonts w:ascii="Arial" w:hAnsi="Arial" w:cs="Arial"/>
            <w:bCs/>
            <w:sz w:val="24"/>
            <w:szCs w:val="24"/>
          </w:rPr>
          <w:t>Community Wealth Building Bill</w:t>
        </w:r>
      </w:hyperlink>
      <w:r w:rsidR="00714E2E">
        <w:rPr>
          <w:rFonts w:ascii="Arial" w:hAnsi="Arial" w:cs="Arial"/>
          <w:bCs/>
          <w:sz w:val="24"/>
          <w:szCs w:val="24"/>
        </w:rPr>
        <w:t xml:space="preserve"> (which is currently subject to</w:t>
      </w:r>
      <w:r w:rsidR="00B40920" w:rsidDel="00714E2E">
        <w:rPr>
          <w:rFonts w:ascii="Arial" w:hAnsi="Arial" w:cs="Arial"/>
          <w:bCs/>
          <w:sz w:val="24"/>
          <w:szCs w:val="24"/>
        </w:rPr>
        <w:t xml:space="preserve"> </w:t>
      </w:r>
      <w:r w:rsidR="00B40920">
        <w:rPr>
          <w:rFonts w:ascii="Arial" w:hAnsi="Arial" w:cs="Arial"/>
          <w:bCs/>
          <w:sz w:val="24"/>
          <w:szCs w:val="24"/>
        </w:rPr>
        <w:t>consultation</w:t>
      </w:r>
      <w:r w:rsidR="00714E2E">
        <w:rPr>
          <w:rFonts w:ascii="Arial" w:hAnsi="Arial" w:cs="Arial"/>
          <w:bCs/>
          <w:sz w:val="24"/>
          <w:szCs w:val="24"/>
        </w:rPr>
        <w:t>)</w:t>
      </w:r>
    </w:p>
    <w:p w14:paraId="782811E4" w14:textId="77777777" w:rsidR="00547647" w:rsidRDefault="00547647" w:rsidP="001859AE">
      <w:pPr>
        <w:spacing w:after="0" w:line="240" w:lineRule="auto"/>
        <w:rPr>
          <w:rFonts w:ascii="Arial" w:hAnsi="Arial" w:cs="Arial"/>
          <w:bCs/>
          <w:sz w:val="24"/>
          <w:szCs w:val="24"/>
        </w:rPr>
      </w:pPr>
    </w:p>
    <w:p w14:paraId="46483DA3" w14:textId="77777777" w:rsidR="004B52B5" w:rsidRDefault="00CD65BB" w:rsidP="001859AE">
      <w:pPr>
        <w:spacing w:after="0" w:line="240" w:lineRule="auto"/>
        <w:rPr>
          <w:rFonts w:ascii="Arial" w:hAnsi="Arial" w:cs="Arial"/>
          <w:bCs/>
          <w:sz w:val="24"/>
          <w:szCs w:val="24"/>
        </w:rPr>
      </w:pPr>
      <w:r>
        <w:rPr>
          <w:rFonts w:ascii="Arial" w:hAnsi="Arial" w:cs="Arial"/>
          <w:bCs/>
          <w:sz w:val="24"/>
          <w:szCs w:val="24"/>
        </w:rPr>
        <w:t xml:space="preserve">The co-hosts introduced the speakers </w:t>
      </w:r>
      <w:r w:rsidR="00802608">
        <w:rPr>
          <w:rFonts w:ascii="Arial" w:hAnsi="Arial" w:cs="Arial"/>
          <w:bCs/>
          <w:sz w:val="24"/>
          <w:szCs w:val="24"/>
        </w:rPr>
        <w:t>who</w:t>
      </w:r>
      <w:r>
        <w:rPr>
          <w:rFonts w:ascii="Arial" w:hAnsi="Arial" w:cs="Arial"/>
          <w:bCs/>
          <w:sz w:val="24"/>
          <w:szCs w:val="24"/>
        </w:rPr>
        <w:t xml:space="preserve"> each gave a short presentation to help set the scene from their different perspectives with </w:t>
      </w:r>
      <w:r w:rsidR="00B40920">
        <w:rPr>
          <w:rFonts w:ascii="Arial" w:hAnsi="Arial" w:cs="Arial"/>
          <w:bCs/>
          <w:sz w:val="24"/>
          <w:szCs w:val="24"/>
        </w:rPr>
        <w:t xml:space="preserve">topics including: </w:t>
      </w:r>
    </w:p>
    <w:p w14:paraId="0BBC7B56" w14:textId="77777777" w:rsidR="004B52B5" w:rsidRDefault="00CD65BB" w:rsidP="004B52B5">
      <w:pPr>
        <w:pStyle w:val="ListParagraph"/>
        <w:numPr>
          <w:ilvl w:val="0"/>
          <w:numId w:val="18"/>
        </w:numPr>
        <w:spacing w:after="0" w:line="240" w:lineRule="auto"/>
        <w:rPr>
          <w:rFonts w:ascii="Arial" w:hAnsi="Arial" w:cs="Arial"/>
          <w:bCs/>
          <w:sz w:val="24"/>
          <w:szCs w:val="24"/>
        </w:rPr>
      </w:pPr>
      <w:r w:rsidRPr="00670287">
        <w:rPr>
          <w:rFonts w:ascii="Arial" w:hAnsi="Arial" w:cs="Arial"/>
          <w:sz w:val="24"/>
          <w:szCs w:val="24"/>
        </w:rPr>
        <w:t xml:space="preserve">experiences of procurement within </w:t>
      </w:r>
      <w:r w:rsidR="00B40920" w:rsidRPr="00670287">
        <w:rPr>
          <w:rFonts w:ascii="Arial" w:hAnsi="Arial" w:cs="Arial"/>
          <w:sz w:val="24"/>
          <w:szCs w:val="24"/>
        </w:rPr>
        <w:t>the built environment</w:t>
      </w:r>
      <w:r w:rsidR="00802608" w:rsidRPr="00670287">
        <w:rPr>
          <w:rFonts w:ascii="Arial" w:hAnsi="Arial" w:cs="Arial"/>
          <w:sz w:val="24"/>
          <w:szCs w:val="24"/>
        </w:rPr>
        <w:t>;</w:t>
      </w:r>
      <w:r w:rsidRPr="00670287">
        <w:rPr>
          <w:rFonts w:ascii="Arial" w:hAnsi="Arial" w:cs="Arial"/>
          <w:sz w:val="24"/>
          <w:szCs w:val="24"/>
        </w:rPr>
        <w:t xml:space="preserve"> </w:t>
      </w:r>
    </w:p>
    <w:p w14:paraId="651897C5" w14:textId="42F89B8B" w:rsidR="004B52B5" w:rsidRDefault="00CD65BB" w:rsidP="004B52B5">
      <w:pPr>
        <w:pStyle w:val="ListParagraph"/>
        <w:numPr>
          <w:ilvl w:val="0"/>
          <w:numId w:val="18"/>
        </w:numPr>
        <w:spacing w:after="0" w:line="240" w:lineRule="auto"/>
        <w:rPr>
          <w:rFonts w:ascii="Arial" w:hAnsi="Arial" w:cs="Arial"/>
          <w:bCs/>
          <w:sz w:val="24"/>
          <w:szCs w:val="24"/>
        </w:rPr>
      </w:pPr>
      <w:r w:rsidRPr="00670287">
        <w:rPr>
          <w:rFonts w:ascii="Arial" w:hAnsi="Arial" w:cs="Arial"/>
          <w:sz w:val="24"/>
          <w:szCs w:val="24"/>
        </w:rPr>
        <w:t>facilitating engagement with</w:t>
      </w:r>
      <w:r w:rsidR="00B40920" w:rsidRPr="00670287">
        <w:rPr>
          <w:rFonts w:ascii="Arial" w:hAnsi="Arial" w:cs="Arial"/>
          <w:sz w:val="24"/>
          <w:szCs w:val="24"/>
        </w:rPr>
        <w:t xml:space="preserve"> women owned/led business</w:t>
      </w:r>
      <w:r w:rsidR="001612B5">
        <w:rPr>
          <w:rFonts w:ascii="Arial" w:hAnsi="Arial" w:cs="Arial"/>
          <w:bCs/>
          <w:sz w:val="24"/>
          <w:szCs w:val="24"/>
        </w:rPr>
        <w:t>es</w:t>
      </w:r>
      <w:r w:rsidR="00802608" w:rsidRPr="00670287">
        <w:rPr>
          <w:rFonts w:ascii="Arial" w:hAnsi="Arial" w:cs="Arial"/>
          <w:sz w:val="24"/>
          <w:szCs w:val="24"/>
        </w:rPr>
        <w:t>;</w:t>
      </w:r>
      <w:r w:rsidR="00B40920" w:rsidRPr="00670287">
        <w:rPr>
          <w:rFonts w:ascii="Arial" w:hAnsi="Arial" w:cs="Arial"/>
          <w:sz w:val="24"/>
          <w:szCs w:val="24"/>
        </w:rPr>
        <w:t xml:space="preserve"> </w:t>
      </w:r>
    </w:p>
    <w:p w14:paraId="760266D4" w14:textId="77777777" w:rsidR="004B52B5" w:rsidRDefault="00B40920" w:rsidP="004B52B5">
      <w:pPr>
        <w:pStyle w:val="ListParagraph"/>
        <w:numPr>
          <w:ilvl w:val="0"/>
          <w:numId w:val="18"/>
        </w:numPr>
        <w:spacing w:after="0" w:line="240" w:lineRule="auto"/>
        <w:rPr>
          <w:rFonts w:ascii="Arial" w:hAnsi="Arial" w:cs="Arial"/>
          <w:bCs/>
          <w:sz w:val="24"/>
          <w:szCs w:val="24"/>
        </w:rPr>
      </w:pPr>
      <w:r w:rsidRPr="00670287">
        <w:rPr>
          <w:rFonts w:ascii="Arial" w:hAnsi="Arial" w:cs="Arial"/>
          <w:sz w:val="24"/>
          <w:szCs w:val="24"/>
        </w:rPr>
        <w:t>driving soc</w:t>
      </w:r>
      <w:r w:rsidR="00CD65BB" w:rsidRPr="00670287">
        <w:rPr>
          <w:rFonts w:ascii="Arial" w:hAnsi="Arial" w:cs="Arial"/>
          <w:sz w:val="24"/>
          <w:szCs w:val="24"/>
        </w:rPr>
        <w:t>ioeconomic</w:t>
      </w:r>
      <w:r w:rsidRPr="00670287">
        <w:rPr>
          <w:rFonts w:ascii="Arial" w:hAnsi="Arial" w:cs="Arial"/>
          <w:sz w:val="24"/>
          <w:szCs w:val="24"/>
        </w:rPr>
        <w:t xml:space="preserve"> impact through local government</w:t>
      </w:r>
      <w:r w:rsidR="00802608" w:rsidRPr="00670287">
        <w:rPr>
          <w:rFonts w:ascii="Arial" w:hAnsi="Arial" w:cs="Arial"/>
          <w:sz w:val="24"/>
          <w:szCs w:val="24"/>
        </w:rPr>
        <w:t>;</w:t>
      </w:r>
      <w:r w:rsidRPr="00670287">
        <w:rPr>
          <w:rFonts w:ascii="Arial" w:hAnsi="Arial" w:cs="Arial"/>
          <w:sz w:val="24"/>
          <w:szCs w:val="24"/>
        </w:rPr>
        <w:t xml:space="preserve"> </w:t>
      </w:r>
    </w:p>
    <w:p w14:paraId="24097CA6" w14:textId="77777777" w:rsidR="004B52B5" w:rsidRDefault="00B40920" w:rsidP="004B52B5">
      <w:pPr>
        <w:pStyle w:val="ListParagraph"/>
        <w:numPr>
          <w:ilvl w:val="0"/>
          <w:numId w:val="18"/>
        </w:numPr>
        <w:spacing w:after="0" w:line="240" w:lineRule="auto"/>
        <w:rPr>
          <w:rFonts w:ascii="Arial" w:hAnsi="Arial" w:cs="Arial"/>
          <w:bCs/>
          <w:sz w:val="24"/>
          <w:szCs w:val="24"/>
        </w:rPr>
      </w:pPr>
      <w:r w:rsidRPr="00670287">
        <w:rPr>
          <w:rFonts w:ascii="Arial" w:hAnsi="Arial" w:cs="Arial"/>
          <w:sz w:val="24"/>
          <w:szCs w:val="24"/>
        </w:rPr>
        <w:t>supporting business to deliver a sustainable economy</w:t>
      </w:r>
      <w:r w:rsidR="00802608" w:rsidRPr="00670287">
        <w:rPr>
          <w:rFonts w:ascii="Arial" w:hAnsi="Arial" w:cs="Arial"/>
          <w:sz w:val="24"/>
          <w:szCs w:val="24"/>
        </w:rPr>
        <w:t>;</w:t>
      </w:r>
      <w:r w:rsidRPr="00670287">
        <w:rPr>
          <w:rFonts w:ascii="Arial" w:hAnsi="Arial" w:cs="Arial"/>
          <w:sz w:val="24"/>
          <w:szCs w:val="24"/>
        </w:rPr>
        <w:t xml:space="preserve"> </w:t>
      </w:r>
    </w:p>
    <w:p w14:paraId="5DD2141C" w14:textId="77777777" w:rsidR="004B52B5" w:rsidRDefault="00CD65BB" w:rsidP="004B52B5">
      <w:pPr>
        <w:pStyle w:val="ListParagraph"/>
        <w:numPr>
          <w:ilvl w:val="0"/>
          <w:numId w:val="18"/>
        </w:numPr>
        <w:spacing w:after="0" w:line="240" w:lineRule="auto"/>
        <w:rPr>
          <w:rFonts w:ascii="Arial" w:hAnsi="Arial" w:cs="Arial"/>
          <w:bCs/>
          <w:sz w:val="24"/>
          <w:szCs w:val="24"/>
        </w:rPr>
      </w:pPr>
      <w:r w:rsidRPr="00670287">
        <w:rPr>
          <w:rFonts w:ascii="Arial" w:hAnsi="Arial" w:cs="Arial"/>
          <w:sz w:val="24"/>
          <w:szCs w:val="24"/>
        </w:rPr>
        <w:t>enabling progressive procurement through legislation and policy</w:t>
      </w:r>
      <w:r w:rsidR="00802608" w:rsidRPr="00670287">
        <w:rPr>
          <w:rFonts w:ascii="Arial" w:hAnsi="Arial" w:cs="Arial"/>
          <w:sz w:val="24"/>
          <w:szCs w:val="24"/>
        </w:rPr>
        <w:t>;</w:t>
      </w:r>
      <w:r w:rsidRPr="00670287">
        <w:rPr>
          <w:rFonts w:ascii="Arial" w:hAnsi="Arial" w:cs="Arial"/>
          <w:sz w:val="24"/>
          <w:szCs w:val="24"/>
        </w:rPr>
        <w:t xml:space="preserve"> and </w:t>
      </w:r>
    </w:p>
    <w:p w14:paraId="26F8B20C" w14:textId="77777777" w:rsidR="004B52B5" w:rsidRDefault="00B40920" w:rsidP="004B52B5">
      <w:pPr>
        <w:pStyle w:val="ListParagraph"/>
        <w:numPr>
          <w:ilvl w:val="0"/>
          <w:numId w:val="18"/>
        </w:numPr>
        <w:spacing w:after="0" w:line="240" w:lineRule="auto"/>
        <w:rPr>
          <w:rFonts w:ascii="Arial" w:hAnsi="Arial" w:cs="Arial"/>
          <w:bCs/>
          <w:sz w:val="24"/>
          <w:szCs w:val="24"/>
        </w:rPr>
      </w:pPr>
      <w:r w:rsidRPr="00670287">
        <w:rPr>
          <w:rFonts w:ascii="Arial" w:hAnsi="Arial" w:cs="Arial"/>
          <w:sz w:val="24"/>
          <w:szCs w:val="24"/>
        </w:rPr>
        <w:t>driving consisten</w:t>
      </w:r>
      <w:r w:rsidR="00CD65BB" w:rsidRPr="00670287">
        <w:rPr>
          <w:rFonts w:ascii="Arial" w:hAnsi="Arial" w:cs="Arial"/>
          <w:sz w:val="24"/>
          <w:szCs w:val="24"/>
        </w:rPr>
        <w:t>cy in local</w:t>
      </w:r>
      <w:r w:rsidRPr="00670287">
        <w:rPr>
          <w:rFonts w:ascii="Arial" w:hAnsi="Arial" w:cs="Arial"/>
          <w:sz w:val="24"/>
          <w:szCs w:val="24"/>
        </w:rPr>
        <w:t xml:space="preserve"> practice. </w:t>
      </w:r>
    </w:p>
    <w:p w14:paraId="47037824" w14:textId="77777777" w:rsidR="004B52B5" w:rsidRDefault="004B52B5" w:rsidP="004B52B5">
      <w:pPr>
        <w:spacing w:after="0" w:line="240" w:lineRule="auto"/>
        <w:rPr>
          <w:rFonts w:ascii="Arial" w:hAnsi="Arial" w:cs="Arial"/>
          <w:bCs/>
          <w:sz w:val="24"/>
          <w:szCs w:val="24"/>
        </w:rPr>
      </w:pPr>
    </w:p>
    <w:p w14:paraId="34434899" w14:textId="2FD2DA0A" w:rsidR="001C3899" w:rsidRPr="00670287" w:rsidRDefault="00B40920" w:rsidP="004B52B5">
      <w:pPr>
        <w:spacing w:after="0" w:line="240" w:lineRule="auto"/>
        <w:rPr>
          <w:rFonts w:ascii="Arial" w:hAnsi="Arial" w:cs="Arial"/>
          <w:sz w:val="24"/>
          <w:szCs w:val="24"/>
        </w:rPr>
      </w:pPr>
      <w:r w:rsidRPr="00670287">
        <w:rPr>
          <w:rFonts w:ascii="Arial" w:hAnsi="Arial" w:cs="Arial"/>
          <w:sz w:val="24"/>
          <w:szCs w:val="24"/>
        </w:rPr>
        <w:t xml:space="preserve">In subsequent discussion, participants exchanged thoughts on </w:t>
      </w:r>
      <w:r w:rsidR="00B60DAC" w:rsidRPr="00670287">
        <w:rPr>
          <w:rFonts w:ascii="Arial" w:hAnsi="Arial" w:cs="Arial"/>
          <w:color w:val="000000"/>
          <w:sz w:val="24"/>
          <w:szCs w:val="24"/>
          <w:shd w:val="clear" w:color="auto" w:fill="FFFFFF"/>
          <w:lang w:eastAsia="en-GB"/>
        </w:rPr>
        <w:t>the</w:t>
      </w:r>
      <w:r w:rsidR="00547647" w:rsidRPr="00670287">
        <w:rPr>
          <w:rFonts w:ascii="Arial" w:hAnsi="Arial" w:cs="Arial"/>
          <w:color w:val="000000"/>
          <w:sz w:val="24"/>
          <w:szCs w:val="24"/>
          <w:shd w:val="clear" w:color="auto" w:fill="FFFFFF"/>
          <w:lang w:eastAsia="en-GB"/>
        </w:rPr>
        <w:t xml:space="preserve"> role procurement c</w:t>
      </w:r>
      <w:r w:rsidRPr="00670287">
        <w:rPr>
          <w:rFonts w:ascii="Arial" w:hAnsi="Arial" w:cs="Arial"/>
          <w:color w:val="000000"/>
          <w:sz w:val="24"/>
          <w:szCs w:val="24"/>
          <w:shd w:val="clear" w:color="auto" w:fill="FFFFFF"/>
          <w:lang w:eastAsia="en-GB"/>
        </w:rPr>
        <w:t>ould</w:t>
      </w:r>
      <w:r w:rsidR="00547647" w:rsidRPr="00670287">
        <w:rPr>
          <w:rFonts w:ascii="Arial" w:hAnsi="Arial" w:cs="Arial"/>
          <w:color w:val="000000"/>
          <w:sz w:val="24"/>
          <w:szCs w:val="24"/>
          <w:shd w:val="clear" w:color="auto" w:fill="FFFFFF"/>
          <w:lang w:eastAsia="en-GB"/>
        </w:rPr>
        <w:t xml:space="preserve"> play to promote sustainable </w:t>
      </w:r>
      <w:r w:rsidR="00802608" w:rsidRPr="00670287">
        <w:rPr>
          <w:rFonts w:ascii="Arial" w:hAnsi="Arial" w:cs="Arial"/>
          <w:color w:val="000000"/>
          <w:sz w:val="24"/>
          <w:szCs w:val="24"/>
          <w:shd w:val="clear" w:color="auto" w:fill="FFFFFF"/>
          <w:lang w:eastAsia="en-GB"/>
        </w:rPr>
        <w:t xml:space="preserve">economic </w:t>
      </w:r>
      <w:r w:rsidR="00547647" w:rsidRPr="00670287">
        <w:rPr>
          <w:rFonts w:ascii="Arial" w:hAnsi="Arial" w:cs="Arial"/>
          <w:color w:val="000000"/>
          <w:sz w:val="24"/>
          <w:szCs w:val="24"/>
          <w:shd w:val="clear" w:color="auto" w:fill="FFFFFF"/>
          <w:lang w:eastAsia="en-GB"/>
        </w:rPr>
        <w:t xml:space="preserve">recovery </w:t>
      </w:r>
      <w:r w:rsidR="00256213" w:rsidRPr="00670287">
        <w:rPr>
          <w:rFonts w:ascii="Arial" w:hAnsi="Arial" w:cs="Arial"/>
          <w:color w:val="000000"/>
          <w:sz w:val="24"/>
          <w:szCs w:val="24"/>
          <w:shd w:val="clear" w:color="auto" w:fill="FFFFFF"/>
          <w:lang w:eastAsia="en-GB"/>
        </w:rPr>
        <w:t xml:space="preserve">and </w:t>
      </w:r>
      <w:r w:rsidR="00547647" w:rsidRPr="00670287">
        <w:rPr>
          <w:rFonts w:ascii="Arial" w:hAnsi="Arial" w:cs="Arial"/>
          <w:color w:val="000000"/>
          <w:sz w:val="24"/>
          <w:szCs w:val="24"/>
          <w:shd w:val="clear" w:color="auto" w:fill="FFFFFF"/>
          <w:lang w:eastAsia="en-GB"/>
        </w:rPr>
        <w:t>maximise the opportunities of the next decade.</w:t>
      </w:r>
    </w:p>
    <w:p w14:paraId="1444D74C" w14:textId="77777777" w:rsidR="00B40920" w:rsidRDefault="00B40920" w:rsidP="001859AE">
      <w:pPr>
        <w:spacing w:after="0" w:line="240" w:lineRule="auto"/>
        <w:rPr>
          <w:rFonts w:ascii="Arial" w:hAnsi="Arial" w:cs="Arial"/>
          <w:bCs/>
          <w:sz w:val="24"/>
          <w:szCs w:val="24"/>
        </w:rPr>
      </w:pPr>
    </w:p>
    <w:p w14:paraId="30043D8D" w14:textId="3D9309D6" w:rsidR="009121E4" w:rsidRDefault="00992D3B" w:rsidP="001859AE">
      <w:pPr>
        <w:spacing w:after="0" w:line="240" w:lineRule="auto"/>
        <w:rPr>
          <w:rFonts w:ascii="Arial" w:hAnsi="Arial" w:cs="Arial"/>
          <w:bCs/>
          <w:sz w:val="24"/>
          <w:szCs w:val="24"/>
        </w:rPr>
      </w:pPr>
      <w:r>
        <w:rPr>
          <w:rFonts w:ascii="Arial" w:hAnsi="Arial" w:cs="Arial"/>
          <w:bCs/>
          <w:sz w:val="24"/>
          <w:szCs w:val="24"/>
        </w:rPr>
        <w:t xml:space="preserve">Future actions were agreed, and </w:t>
      </w:r>
      <w:r w:rsidR="00B40920">
        <w:rPr>
          <w:rFonts w:ascii="Arial" w:hAnsi="Arial" w:cs="Arial"/>
          <w:bCs/>
          <w:sz w:val="24"/>
          <w:szCs w:val="24"/>
        </w:rPr>
        <w:t xml:space="preserve">participants used their closing remarks </w:t>
      </w:r>
      <w:r>
        <w:rPr>
          <w:rFonts w:ascii="Arial" w:hAnsi="Arial" w:cs="Arial"/>
          <w:bCs/>
          <w:sz w:val="24"/>
          <w:szCs w:val="24"/>
        </w:rPr>
        <w:t xml:space="preserve">to highlight </w:t>
      </w:r>
      <w:r w:rsidR="00D46BE6">
        <w:rPr>
          <w:rFonts w:ascii="Arial" w:hAnsi="Arial" w:cs="Arial"/>
          <w:bCs/>
          <w:sz w:val="24"/>
          <w:szCs w:val="24"/>
        </w:rPr>
        <w:t xml:space="preserve">what they considered to be the </w:t>
      </w:r>
      <w:r w:rsidR="00CD65BB">
        <w:rPr>
          <w:rFonts w:ascii="Arial" w:hAnsi="Arial" w:cs="Arial"/>
          <w:bCs/>
          <w:sz w:val="24"/>
          <w:szCs w:val="24"/>
        </w:rPr>
        <w:t xml:space="preserve">most important areas of focus </w:t>
      </w:r>
      <w:r>
        <w:rPr>
          <w:rFonts w:ascii="Arial" w:hAnsi="Arial" w:cs="Arial"/>
          <w:bCs/>
          <w:sz w:val="24"/>
          <w:szCs w:val="24"/>
        </w:rPr>
        <w:t>going forward</w:t>
      </w:r>
      <w:r w:rsidR="00D46BE6">
        <w:rPr>
          <w:rFonts w:ascii="Arial" w:hAnsi="Arial" w:cs="Arial"/>
          <w:bCs/>
          <w:sz w:val="24"/>
          <w:szCs w:val="24"/>
        </w:rPr>
        <w:t>.</w:t>
      </w:r>
    </w:p>
    <w:p w14:paraId="2DBA13E1" w14:textId="77777777" w:rsidR="00CD65BB" w:rsidRDefault="00CD65BB" w:rsidP="001859AE">
      <w:pPr>
        <w:spacing w:after="0" w:line="240" w:lineRule="auto"/>
        <w:rPr>
          <w:rFonts w:ascii="Arial" w:hAnsi="Arial" w:cs="Arial"/>
          <w:b/>
          <w:sz w:val="24"/>
          <w:szCs w:val="24"/>
          <w:u w:val="single"/>
        </w:rPr>
      </w:pPr>
    </w:p>
    <w:p w14:paraId="22A300F2" w14:textId="77777777" w:rsidR="00D9282C" w:rsidRDefault="00D9282C" w:rsidP="001859AE">
      <w:pPr>
        <w:spacing w:after="0" w:line="240" w:lineRule="auto"/>
        <w:rPr>
          <w:rFonts w:ascii="Arial" w:hAnsi="Arial" w:cs="Arial"/>
          <w:b/>
          <w:sz w:val="24"/>
          <w:szCs w:val="24"/>
          <w:u w:val="single"/>
        </w:rPr>
      </w:pPr>
    </w:p>
    <w:p w14:paraId="61C2A406" w14:textId="283F6218" w:rsidR="00992D3B" w:rsidRDefault="00802608" w:rsidP="001859AE">
      <w:pPr>
        <w:spacing w:after="0" w:line="240" w:lineRule="auto"/>
        <w:rPr>
          <w:rFonts w:ascii="Arial" w:hAnsi="Arial" w:cs="Arial"/>
          <w:b/>
          <w:sz w:val="24"/>
          <w:szCs w:val="24"/>
          <w:u w:val="single"/>
        </w:rPr>
      </w:pPr>
      <w:r>
        <w:rPr>
          <w:rFonts w:ascii="Arial" w:hAnsi="Arial" w:cs="Arial"/>
          <w:b/>
          <w:sz w:val="24"/>
          <w:szCs w:val="24"/>
          <w:u w:val="single"/>
        </w:rPr>
        <w:lastRenderedPageBreak/>
        <w:t xml:space="preserve">Speaker </w:t>
      </w:r>
      <w:r w:rsidR="00992D3B" w:rsidRPr="009121E4">
        <w:rPr>
          <w:rFonts w:ascii="Arial" w:hAnsi="Arial" w:cs="Arial"/>
          <w:b/>
          <w:sz w:val="24"/>
          <w:szCs w:val="24"/>
          <w:u w:val="single"/>
        </w:rPr>
        <w:t>Presentations</w:t>
      </w:r>
    </w:p>
    <w:p w14:paraId="031B6C73" w14:textId="77777777" w:rsidR="00CD65BB" w:rsidRPr="009121E4" w:rsidRDefault="00CD65BB" w:rsidP="001859AE">
      <w:pPr>
        <w:spacing w:after="0" w:line="240" w:lineRule="auto"/>
        <w:rPr>
          <w:rFonts w:ascii="Arial" w:hAnsi="Arial" w:cs="Arial"/>
          <w:bCs/>
          <w:sz w:val="24"/>
          <w:szCs w:val="24"/>
        </w:rPr>
      </w:pPr>
    </w:p>
    <w:p w14:paraId="4E1C2B54" w14:textId="094C95ED" w:rsidR="00547647" w:rsidRPr="00992D3B" w:rsidRDefault="00992D3B" w:rsidP="001859AE">
      <w:pPr>
        <w:rPr>
          <w:rFonts w:ascii="Arial" w:hAnsi="Arial" w:cs="Arial"/>
          <w:bCs/>
          <w:sz w:val="24"/>
          <w:szCs w:val="24"/>
        </w:rPr>
      </w:pPr>
      <w:r>
        <w:rPr>
          <w:rFonts w:ascii="Arial" w:hAnsi="Arial" w:cs="Arial"/>
          <w:b/>
          <w:sz w:val="24"/>
          <w:szCs w:val="24"/>
        </w:rPr>
        <w:t>An inclusive approach to the built environment</w:t>
      </w:r>
      <w:r>
        <w:rPr>
          <w:rFonts w:ascii="Arial" w:hAnsi="Arial" w:cs="Arial"/>
          <w:bCs/>
          <w:sz w:val="24"/>
          <w:szCs w:val="24"/>
        </w:rPr>
        <w:t xml:space="preserve"> (</w:t>
      </w:r>
      <w:r w:rsidRPr="00992D3B">
        <w:rPr>
          <w:rFonts w:ascii="Arial" w:hAnsi="Arial" w:cs="Arial"/>
          <w:bCs/>
          <w:sz w:val="24"/>
          <w:szCs w:val="24"/>
        </w:rPr>
        <w:t>Jeanne</w:t>
      </w:r>
      <w:r w:rsidR="00D614A0">
        <w:rPr>
          <w:rFonts w:ascii="Arial" w:hAnsi="Arial" w:cs="Arial"/>
          <w:bCs/>
          <w:sz w:val="24"/>
          <w:szCs w:val="24"/>
        </w:rPr>
        <w:t>t</w:t>
      </w:r>
      <w:r w:rsidRPr="00992D3B">
        <w:rPr>
          <w:rFonts w:ascii="Arial" w:hAnsi="Arial" w:cs="Arial"/>
          <w:bCs/>
          <w:sz w:val="24"/>
          <w:szCs w:val="24"/>
        </w:rPr>
        <w:t xml:space="preserve">te </w:t>
      </w:r>
      <w:proofErr w:type="spellStart"/>
      <w:r w:rsidRPr="00992D3B">
        <w:rPr>
          <w:rFonts w:ascii="Arial" w:hAnsi="Arial" w:cs="Arial"/>
          <w:bCs/>
          <w:sz w:val="24"/>
          <w:szCs w:val="24"/>
        </w:rPr>
        <w:t>MacIntryre</w:t>
      </w:r>
      <w:proofErr w:type="spellEnd"/>
      <w:r w:rsidRPr="00992D3B">
        <w:rPr>
          <w:rFonts w:ascii="Arial" w:hAnsi="Arial" w:cs="Arial"/>
          <w:bCs/>
          <w:sz w:val="24"/>
          <w:szCs w:val="24"/>
        </w:rPr>
        <w:t xml:space="preserve">, </w:t>
      </w:r>
      <w:proofErr w:type="spellStart"/>
      <w:r w:rsidRPr="00992D3B">
        <w:rPr>
          <w:rFonts w:ascii="Arial" w:hAnsi="Arial" w:cs="Arial"/>
          <w:bCs/>
          <w:sz w:val="24"/>
          <w:szCs w:val="24"/>
        </w:rPr>
        <w:t>IndeGlas</w:t>
      </w:r>
      <w:proofErr w:type="spellEnd"/>
      <w:r>
        <w:rPr>
          <w:rFonts w:ascii="Arial" w:hAnsi="Arial" w:cs="Arial"/>
          <w:bCs/>
          <w:sz w:val="24"/>
          <w:szCs w:val="24"/>
        </w:rPr>
        <w:t>) – examined how approaches to construction</w:t>
      </w:r>
      <w:r w:rsidR="00EC1E33">
        <w:rPr>
          <w:rFonts w:ascii="Arial" w:hAnsi="Arial" w:cs="Arial"/>
          <w:bCs/>
          <w:sz w:val="24"/>
          <w:szCs w:val="24"/>
        </w:rPr>
        <w:t xml:space="preserve"> may</w:t>
      </w:r>
      <w:r>
        <w:rPr>
          <w:rFonts w:ascii="Arial" w:hAnsi="Arial" w:cs="Arial"/>
          <w:bCs/>
          <w:sz w:val="24"/>
          <w:szCs w:val="24"/>
        </w:rPr>
        <w:t xml:space="preserve"> be enhanced through increasing the diversity of personnel</w:t>
      </w:r>
      <w:r w:rsidR="00CD65BB">
        <w:rPr>
          <w:rFonts w:ascii="Arial" w:hAnsi="Arial" w:cs="Arial"/>
          <w:bCs/>
          <w:sz w:val="24"/>
          <w:szCs w:val="24"/>
        </w:rPr>
        <w:t xml:space="preserve"> engaged early in the planning and scoping stages of design</w:t>
      </w:r>
      <w:r>
        <w:rPr>
          <w:rFonts w:ascii="Arial" w:hAnsi="Arial" w:cs="Arial"/>
          <w:bCs/>
          <w:sz w:val="24"/>
          <w:szCs w:val="24"/>
        </w:rPr>
        <w:t>,</w:t>
      </w:r>
      <w:r w:rsidDel="00E032C5">
        <w:rPr>
          <w:rFonts w:ascii="Arial" w:hAnsi="Arial" w:cs="Arial"/>
          <w:bCs/>
          <w:sz w:val="24"/>
          <w:szCs w:val="24"/>
        </w:rPr>
        <w:t xml:space="preserve"> </w:t>
      </w:r>
      <w:r>
        <w:rPr>
          <w:rFonts w:ascii="Arial" w:hAnsi="Arial" w:cs="Arial"/>
          <w:bCs/>
          <w:sz w:val="24"/>
          <w:szCs w:val="24"/>
        </w:rPr>
        <w:t xml:space="preserve">drawing from fields such as </w:t>
      </w:r>
      <w:r w:rsidR="00CD65BB">
        <w:rPr>
          <w:rFonts w:ascii="Arial" w:hAnsi="Arial" w:cs="Arial"/>
          <w:bCs/>
          <w:sz w:val="24"/>
          <w:szCs w:val="24"/>
        </w:rPr>
        <w:t>neuroscience</w:t>
      </w:r>
      <w:r>
        <w:rPr>
          <w:rFonts w:ascii="Arial" w:hAnsi="Arial" w:cs="Arial"/>
          <w:bCs/>
          <w:sz w:val="24"/>
          <w:szCs w:val="24"/>
        </w:rPr>
        <w:t xml:space="preserve"> and spatial design, in order to inform approaches to public works. </w:t>
      </w:r>
      <w:r w:rsidR="00CD65BB">
        <w:rPr>
          <w:rFonts w:ascii="Arial" w:hAnsi="Arial" w:cs="Arial"/>
          <w:bCs/>
          <w:sz w:val="24"/>
          <w:szCs w:val="24"/>
        </w:rPr>
        <w:t>It was suggested that s</w:t>
      </w:r>
      <w:r w:rsidR="006D66EF">
        <w:rPr>
          <w:rFonts w:ascii="Arial" w:hAnsi="Arial" w:cs="Arial"/>
          <w:bCs/>
          <w:sz w:val="24"/>
          <w:szCs w:val="24"/>
        </w:rPr>
        <w:t xml:space="preserve">uch approaches </w:t>
      </w:r>
      <w:r w:rsidR="00CD65BB">
        <w:rPr>
          <w:rFonts w:ascii="Arial" w:hAnsi="Arial" w:cs="Arial"/>
          <w:bCs/>
          <w:sz w:val="24"/>
          <w:szCs w:val="24"/>
        </w:rPr>
        <w:t>could</w:t>
      </w:r>
      <w:r w:rsidR="006D66EF">
        <w:rPr>
          <w:rFonts w:ascii="Arial" w:hAnsi="Arial" w:cs="Arial"/>
          <w:bCs/>
          <w:sz w:val="24"/>
          <w:szCs w:val="24"/>
        </w:rPr>
        <w:t xml:space="preserve"> confer greater</w:t>
      </w:r>
      <w:r>
        <w:rPr>
          <w:rFonts w:ascii="Arial" w:hAnsi="Arial" w:cs="Arial"/>
          <w:bCs/>
          <w:sz w:val="24"/>
          <w:szCs w:val="24"/>
        </w:rPr>
        <w:t xml:space="preserve"> dynam</w:t>
      </w:r>
      <w:r w:rsidR="006D66EF">
        <w:rPr>
          <w:rFonts w:ascii="Arial" w:hAnsi="Arial" w:cs="Arial"/>
          <w:bCs/>
          <w:sz w:val="24"/>
          <w:szCs w:val="24"/>
        </w:rPr>
        <w:t>ism</w:t>
      </w:r>
      <w:r>
        <w:rPr>
          <w:rFonts w:ascii="Arial" w:hAnsi="Arial" w:cs="Arial"/>
          <w:bCs/>
          <w:sz w:val="24"/>
          <w:szCs w:val="24"/>
        </w:rPr>
        <w:t xml:space="preserve"> and resourceful</w:t>
      </w:r>
      <w:r w:rsidR="006D66EF">
        <w:rPr>
          <w:rFonts w:ascii="Arial" w:hAnsi="Arial" w:cs="Arial"/>
          <w:bCs/>
          <w:sz w:val="24"/>
          <w:szCs w:val="24"/>
        </w:rPr>
        <w:t>ness</w:t>
      </w:r>
      <w:r>
        <w:rPr>
          <w:rFonts w:ascii="Arial" w:hAnsi="Arial" w:cs="Arial"/>
          <w:bCs/>
          <w:sz w:val="24"/>
          <w:szCs w:val="24"/>
        </w:rPr>
        <w:t xml:space="preserve"> when </w:t>
      </w:r>
      <w:r w:rsidR="006D66EF">
        <w:rPr>
          <w:rFonts w:ascii="Arial" w:hAnsi="Arial" w:cs="Arial"/>
          <w:bCs/>
          <w:sz w:val="24"/>
          <w:szCs w:val="24"/>
        </w:rPr>
        <w:t>delivering</w:t>
      </w:r>
      <w:r>
        <w:rPr>
          <w:rFonts w:ascii="Arial" w:hAnsi="Arial" w:cs="Arial"/>
          <w:bCs/>
          <w:sz w:val="24"/>
          <w:szCs w:val="24"/>
        </w:rPr>
        <w:t xml:space="preserve"> initiatives on social impact and community wealth building</w:t>
      </w:r>
      <w:r w:rsidR="006D66EF">
        <w:rPr>
          <w:rFonts w:ascii="Arial" w:hAnsi="Arial" w:cs="Arial"/>
          <w:bCs/>
          <w:sz w:val="24"/>
          <w:szCs w:val="24"/>
        </w:rPr>
        <w:t xml:space="preserve"> through procurement</w:t>
      </w:r>
      <w:r w:rsidR="007319CA">
        <w:rPr>
          <w:rFonts w:ascii="Arial" w:hAnsi="Arial" w:cs="Arial"/>
          <w:bCs/>
          <w:sz w:val="24"/>
          <w:szCs w:val="24"/>
        </w:rPr>
        <w:t xml:space="preserve">. Such approaches also allow for the distinction between near-term cost considerations and the longer-term </w:t>
      </w:r>
      <w:r w:rsidR="00C04C26">
        <w:rPr>
          <w:rFonts w:ascii="Arial" w:hAnsi="Arial" w:cs="Arial"/>
          <w:bCs/>
          <w:sz w:val="24"/>
          <w:szCs w:val="24"/>
        </w:rPr>
        <w:t>life-cycle value delivered for communities.</w:t>
      </w:r>
    </w:p>
    <w:p w14:paraId="29B70E29" w14:textId="2E14186D" w:rsidR="007A0B75" w:rsidRDefault="00992D3B" w:rsidP="001859AE">
      <w:pPr>
        <w:rPr>
          <w:rFonts w:ascii="Arial" w:hAnsi="Arial" w:cs="Arial"/>
          <w:b/>
          <w:sz w:val="24"/>
          <w:szCs w:val="24"/>
        </w:rPr>
      </w:pPr>
      <w:r>
        <w:rPr>
          <w:rFonts w:ascii="Arial" w:hAnsi="Arial" w:cs="Arial"/>
          <w:b/>
          <w:sz w:val="24"/>
          <w:szCs w:val="24"/>
        </w:rPr>
        <w:t xml:space="preserve">Tendering with women-owned and led business </w:t>
      </w:r>
      <w:r>
        <w:rPr>
          <w:rFonts w:ascii="Arial" w:hAnsi="Arial" w:cs="Arial"/>
          <w:bCs/>
          <w:sz w:val="24"/>
          <w:szCs w:val="24"/>
        </w:rPr>
        <w:t>(Pauline MacDonald, WBE Canada) – explored how Women’s Business Enterprise Canada made use of data-centric approaches</w:t>
      </w:r>
      <w:r w:rsidR="007319CA">
        <w:rPr>
          <w:rFonts w:ascii="Arial" w:hAnsi="Arial" w:cs="Arial"/>
          <w:bCs/>
          <w:sz w:val="24"/>
          <w:szCs w:val="24"/>
        </w:rPr>
        <w:t>, and a women-certified business model,</w:t>
      </w:r>
      <w:r>
        <w:rPr>
          <w:rFonts w:ascii="Arial" w:hAnsi="Arial" w:cs="Arial"/>
          <w:bCs/>
          <w:sz w:val="24"/>
          <w:szCs w:val="24"/>
        </w:rPr>
        <w:t xml:space="preserve"> to identify and support women/</w:t>
      </w:r>
      <w:r w:rsidR="00802608">
        <w:rPr>
          <w:rFonts w:ascii="Arial" w:hAnsi="Arial" w:cs="Arial"/>
          <w:bCs/>
          <w:sz w:val="24"/>
          <w:szCs w:val="24"/>
        </w:rPr>
        <w:t xml:space="preserve"> </w:t>
      </w:r>
      <w:r>
        <w:rPr>
          <w:rFonts w:ascii="Arial" w:hAnsi="Arial" w:cs="Arial"/>
          <w:bCs/>
          <w:sz w:val="24"/>
          <w:szCs w:val="24"/>
        </w:rPr>
        <w:t>minority owned and led business</w:t>
      </w:r>
      <w:r w:rsidR="00802608">
        <w:rPr>
          <w:rFonts w:ascii="Arial" w:hAnsi="Arial" w:cs="Arial"/>
          <w:bCs/>
          <w:sz w:val="24"/>
          <w:szCs w:val="24"/>
        </w:rPr>
        <w:t>es</w:t>
      </w:r>
      <w:r>
        <w:rPr>
          <w:rFonts w:ascii="Arial" w:hAnsi="Arial" w:cs="Arial"/>
          <w:bCs/>
          <w:sz w:val="24"/>
          <w:szCs w:val="24"/>
        </w:rPr>
        <w:t>. Operational initiatives</w:t>
      </w:r>
      <w:r w:rsidR="00874FAC">
        <w:rPr>
          <w:rFonts w:ascii="Arial" w:hAnsi="Arial" w:cs="Arial"/>
          <w:bCs/>
          <w:sz w:val="24"/>
          <w:szCs w:val="24"/>
        </w:rPr>
        <w:t xml:space="preserve"> </w:t>
      </w:r>
      <w:r w:rsidR="00802608">
        <w:rPr>
          <w:rFonts w:ascii="Arial" w:hAnsi="Arial" w:cs="Arial"/>
          <w:bCs/>
          <w:sz w:val="24"/>
          <w:szCs w:val="24"/>
        </w:rPr>
        <w:t>–</w:t>
      </w:r>
      <w:r>
        <w:rPr>
          <w:rFonts w:ascii="Arial" w:hAnsi="Arial" w:cs="Arial"/>
          <w:bCs/>
          <w:sz w:val="24"/>
          <w:szCs w:val="24"/>
        </w:rPr>
        <w:t xml:space="preserve"> such as linking corporate members with SMEs through a supplier diversity programme</w:t>
      </w:r>
      <w:r w:rsidR="00874FAC">
        <w:rPr>
          <w:rFonts w:ascii="Arial" w:hAnsi="Arial" w:cs="Arial"/>
          <w:bCs/>
          <w:sz w:val="24"/>
          <w:szCs w:val="24"/>
        </w:rPr>
        <w:t xml:space="preserve"> </w:t>
      </w:r>
      <w:r w:rsidR="00802608">
        <w:rPr>
          <w:rFonts w:ascii="Arial" w:hAnsi="Arial" w:cs="Arial"/>
          <w:bCs/>
          <w:sz w:val="24"/>
          <w:szCs w:val="24"/>
        </w:rPr>
        <w:t>–</w:t>
      </w:r>
      <w:r>
        <w:rPr>
          <w:rFonts w:ascii="Arial" w:hAnsi="Arial" w:cs="Arial"/>
          <w:bCs/>
          <w:sz w:val="24"/>
          <w:szCs w:val="24"/>
        </w:rPr>
        <w:t xml:space="preserve"> increased the </w:t>
      </w:r>
      <w:r w:rsidR="00874FAC">
        <w:rPr>
          <w:rFonts w:ascii="Arial" w:hAnsi="Arial" w:cs="Arial"/>
          <w:bCs/>
          <w:sz w:val="24"/>
          <w:szCs w:val="24"/>
        </w:rPr>
        <w:t>larger businesses</w:t>
      </w:r>
      <w:r w:rsidR="00524A9C">
        <w:rPr>
          <w:rFonts w:ascii="Arial" w:hAnsi="Arial" w:cs="Arial"/>
          <w:bCs/>
          <w:sz w:val="24"/>
          <w:szCs w:val="24"/>
        </w:rPr>
        <w:t>’</w:t>
      </w:r>
      <w:r>
        <w:rPr>
          <w:rFonts w:ascii="Arial" w:hAnsi="Arial" w:cs="Arial"/>
          <w:bCs/>
          <w:sz w:val="24"/>
          <w:szCs w:val="24"/>
        </w:rPr>
        <w:t xml:space="preserve"> awareness of discrete </w:t>
      </w:r>
      <w:r w:rsidR="00874FAC">
        <w:rPr>
          <w:rFonts w:ascii="Arial" w:hAnsi="Arial" w:cs="Arial"/>
          <w:bCs/>
          <w:sz w:val="24"/>
          <w:szCs w:val="24"/>
        </w:rPr>
        <w:t xml:space="preserve">small </w:t>
      </w:r>
      <w:r>
        <w:rPr>
          <w:rFonts w:ascii="Arial" w:hAnsi="Arial" w:cs="Arial"/>
          <w:bCs/>
          <w:sz w:val="24"/>
          <w:szCs w:val="24"/>
        </w:rPr>
        <w:t>business communities</w:t>
      </w:r>
      <w:r w:rsidR="00874FAC">
        <w:rPr>
          <w:rFonts w:ascii="Arial" w:hAnsi="Arial" w:cs="Arial"/>
          <w:bCs/>
          <w:sz w:val="24"/>
          <w:szCs w:val="24"/>
        </w:rPr>
        <w:t xml:space="preserve"> in</w:t>
      </w:r>
      <w:r>
        <w:rPr>
          <w:rFonts w:ascii="Arial" w:hAnsi="Arial" w:cs="Arial"/>
          <w:bCs/>
          <w:sz w:val="24"/>
          <w:szCs w:val="24"/>
        </w:rPr>
        <w:t xml:space="preserve"> Canada. </w:t>
      </w:r>
      <w:r w:rsidR="00CD65BB">
        <w:rPr>
          <w:rFonts w:ascii="Arial" w:hAnsi="Arial" w:cs="Arial"/>
          <w:bCs/>
          <w:sz w:val="24"/>
          <w:szCs w:val="24"/>
        </w:rPr>
        <w:t>It was suggested that t</w:t>
      </w:r>
      <w:r>
        <w:rPr>
          <w:rFonts w:ascii="Arial" w:hAnsi="Arial" w:cs="Arial"/>
          <w:bCs/>
          <w:sz w:val="24"/>
          <w:szCs w:val="24"/>
        </w:rPr>
        <w:t xml:space="preserve">he approaches described were </w:t>
      </w:r>
      <w:r w:rsidR="00CD65BB">
        <w:rPr>
          <w:rFonts w:ascii="Arial" w:hAnsi="Arial" w:cs="Arial"/>
          <w:bCs/>
          <w:sz w:val="24"/>
          <w:szCs w:val="24"/>
        </w:rPr>
        <w:t xml:space="preserve">impactful and </w:t>
      </w:r>
      <w:r w:rsidR="00EB1069">
        <w:rPr>
          <w:rFonts w:ascii="Arial" w:hAnsi="Arial" w:cs="Arial"/>
          <w:bCs/>
          <w:sz w:val="24"/>
          <w:szCs w:val="24"/>
        </w:rPr>
        <w:t>of value to women/</w:t>
      </w:r>
      <w:r w:rsidR="00802608">
        <w:rPr>
          <w:rFonts w:ascii="Arial" w:hAnsi="Arial" w:cs="Arial"/>
          <w:bCs/>
          <w:sz w:val="24"/>
          <w:szCs w:val="24"/>
        </w:rPr>
        <w:t xml:space="preserve"> </w:t>
      </w:r>
      <w:r w:rsidR="00EB1069">
        <w:rPr>
          <w:rFonts w:ascii="Arial" w:hAnsi="Arial" w:cs="Arial"/>
          <w:bCs/>
          <w:sz w:val="24"/>
          <w:szCs w:val="24"/>
        </w:rPr>
        <w:t>minority owned business</w:t>
      </w:r>
      <w:r w:rsidR="002001C0">
        <w:rPr>
          <w:rFonts w:ascii="Arial" w:hAnsi="Arial" w:cs="Arial"/>
          <w:bCs/>
          <w:sz w:val="24"/>
          <w:szCs w:val="24"/>
        </w:rPr>
        <w:t>es</w:t>
      </w:r>
      <w:r w:rsidR="00EB1069">
        <w:rPr>
          <w:rFonts w:ascii="Arial" w:hAnsi="Arial" w:cs="Arial"/>
          <w:bCs/>
          <w:sz w:val="24"/>
          <w:szCs w:val="24"/>
        </w:rPr>
        <w:t xml:space="preserve"> </w:t>
      </w:r>
      <w:r w:rsidR="00CD65BB">
        <w:rPr>
          <w:rFonts w:ascii="Arial" w:hAnsi="Arial" w:cs="Arial"/>
          <w:bCs/>
          <w:sz w:val="24"/>
          <w:szCs w:val="24"/>
        </w:rPr>
        <w:t xml:space="preserve">with potential learning for </w:t>
      </w:r>
      <w:r>
        <w:rPr>
          <w:rFonts w:ascii="Arial" w:hAnsi="Arial" w:cs="Arial"/>
          <w:bCs/>
          <w:sz w:val="24"/>
          <w:szCs w:val="24"/>
        </w:rPr>
        <w:t>Scotland</w:t>
      </w:r>
      <w:r w:rsidR="00EB1069">
        <w:rPr>
          <w:rFonts w:ascii="Arial" w:hAnsi="Arial" w:cs="Arial"/>
          <w:bCs/>
          <w:sz w:val="24"/>
          <w:szCs w:val="24"/>
        </w:rPr>
        <w:t>.</w:t>
      </w:r>
    </w:p>
    <w:p w14:paraId="6EA700CD" w14:textId="36261919" w:rsidR="007A0B75" w:rsidRPr="00AF1D94" w:rsidRDefault="007A0B75" w:rsidP="001859AE">
      <w:pPr>
        <w:rPr>
          <w:rFonts w:ascii="Arial" w:hAnsi="Arial" w:cs="Arial"/>
          <w:bCs/>
          <w:sz w:val="24"/>
          <w:szCs w:val="24"/>
        </w:rPr>
      </w:pPr>
      <w:r>
        <w:rPr>
          <w:rFonts w:ascii="Arial" w:hAnsi="Arial" w:cs="Arial"/>
          <w:b/>
          <w:sz w:val="24"/>
          <w:szCs w:val="24"/>
        </w:rPr>
        <w:t xml:space="preserve">Driving </w:t>
      </w:r>
      <w:r w:rsidR="00CD65BB">
        <w:rPr>
          <w:rFonts w:ascii="Arial" w:hAnsi="Arial" w:cs="Arial"/>
          <w:b/>
          <w:sz w:val="24"/>
          <w:szCs w:val="24"/>
        </w:rPr>
        <w:t>s</w:t>
      </w:r>
      <w:r>
        <w:rPr>
          <w:rFonts w:ascii="Arial" w:hAnsi="Arial" w:cs="Arial"/>
          <w:b/>
          <w:sz w:val="24"/>
          <w:szCs w:val="24"/>
        </w:rPr>
        <w:t xml:space="preserve">ocial </w:t>
      </w:r>
      <w:r w:rsidR="00F214C3">
        <w:rPr>
          <w:rFonts w:ascii="Arial" w:hAnsi="Arial" w:cs="Arial"/>
          <w:b/>
          <w:sz w:val="24"/>
          <w:szCs w:val="24"/>
        </w:rPr>
        <w:t>impact</w:t>
      </w:r>
      <w:r>
        <w:rPr>
          <w:rFonts w:ascii="Arial" w:hAnsi="Arial" w:cs="Arial"/>
          <w:b/>
          <w:sz w:val="24"/>
          <w:szCs w:val="24"/>
        </w:rPr>
        <w:t xml:space="preserve"> through local government</w:t>
      </w:r>
      <w:r w:rsidR="00EB1069">
        <w:rPr>
          <w:rFonts w:ascii="Arial" w:hAnsi="Arial" w:cs="Arial"/>
          <w:b/>
          <w:sz w:val="24"/>
          <w:szCs w:val="24"/>
        </w:rPr>
        <w:t xml:space="preserve"> </w:t>
      </w:r>
      <w:r w:rsidR="00EB1069">
        <w:rPr>
          <w:rFonts w:ascii="Arial" w:hAnsi="Arial" w:cs="Arial"/>
          <w:bCs/>
          <w:sz w:val="24"/>
          <w:szCs w:val="24"/>
        </w:rPr>
        <w:t xml:space="preserve">(Julie Welsh, Scotland Excel) </w:t>
      </w:r>
      <w:r w:rsidR="00966CCB">
        <w:rPr>
          <w:rFonts w:ascii="Arial" w:hAnsi="Arial" w:cs="Arial"/>
          <w:bCs/>
          <w:sz w:val="24"/>
          <w:szCs w:val="24"/>
        </w:rPr>
        <w:t xml:space="preserve">– focused on </w:t>
      </w:r>
      <w:r w:rsidR="00CD65BB">
        <w:rPr>
          <w:rFonts w:ascii="Arial" w:hAnsi="Arial" w:cs="Arial"/>
          <w:bCs/>
          <w:sz w:val="24"/>
          <w:szCs w:val="24"/>
        </w:rPr>
        <w:t>the commitment and approach to</w:t>
      </w:r>
      <w:r w:rsidR="00966CCB">
        <w:rPr>
          <w:rFonts w:ascii="Arial" w:hAnsi="Arial" w:cs="Arial"/>
          <w:bCs/>
          <w:sz w:val="24"/>
          <w:szCs w:val="24"/>
        </w:rPr>
        <w:t xml:space="preserve"> delivery </w:t>
      </w:r>
      <w:r w:rsidR="00802608">
        <w:rPr>
          <w:rFonts w:ascii="Arial" w:hAnsi="Arial" w:cs="Arial"/>
          <w:bCs/>
          <w:sz w:val="24"/>
          <w:szCs w:val="24"/>
        </w:rPr>
        <w:t xml:space="preserve">of </w:t>
      </w:r>
      <w:r w:rsidR="00966CCB">
        <w:rPr>
          <w:rFonts w:ascii="Arial" w:hAnsi="Arial" w:cs="Arial"/>
          <w:bCs/>
          <w:sz w:val="24"/>
          <w:szCs w:val="24"/>
        </w:rPr>
        <w:t>social</w:t>
      </w:r>
      <w:r w:rsidR="00CD65BB">
        <w:rPr>
          <w:rFonts w:ascii="Arial" w:hAnsi="Arial" w:cs="Arial"/>
          <w:bCs/>
          <w:sz w:val="24"/>
          <w:szCs w:val="24"/>
        </w:rPr>
        <w:t>, economic</w:t>
      </w:r>
      <w:r w:rsidR="00966CCB">
        <w:rPr>
          <w:rFonts w:ascii="Arial" w:hAnsi="Arial" w:cs="Arial"/>
          <w:bCs/>
          <w:sz w:val="24"/>
          <w:szCs w:val="24"/>
        </w:rPr>
        <w:t xml:space="preserve"> and environmental benefits through procurement.</w:t>
      </w:r>
      <w:r w:rsidR="00E818F2">
        <w:rPr>
          <w:rFonts w:ascii="Arial" w:hAnsi="Arial" w:cs="Arial"/>
          <w:bCs/>
          <w:sz w:val="24"/>
          <w:szCs w:val="24"/>
        </w:rPr>
        <w:t xml:space="preserve"> Examples</w:t>
      </w:r>
      <w:r w:rsidR="00CD65BB">
        <w:rPr>
          <w:rFonts w:ascii="Arial" w:hAnsi="Arial" w:cs="Arial"/>
          <w:bCs/>
          <w:sz w:val="24"/>
          <w:szCs w:val="24"/>
        </w:rPr>
        <w:t xml:space="preserve"> in practice</w:t>
      </w:r>
      <w:r w:rsidR="00E818F2">
        <w:rPr>
          <w:rFonts w:ascii="Arial" w:hAnsi="Arial" w:cs="Arial"/>
          <w:bCs/>
          <w:sz w:val="24"/>
          <w:szCs w:val="24"/>
        </w:rPr>
        <w:t xml:space="preserve"> included</w:t>
      </w:r>
      <w:r w:rsidR="00966CCB">
        <w:rPr>
          <w:rFonts w:ascii="Arial" w:hAnsi="Arial" w:cs="Arial"/>
          <w:bCs/>
          <w:sz w:val="24"/>
          <w:szCs w:val="24"/>
        </w:rPr>
        <w:t xml:space="preserve"> innovation in the </w:t>
      </w:r>
      <w:r w:rsidR="00E818F2">
        <w:rPr>
          <w:rFonts w:ascii="Arial" w:hAnsi="Arial" w:cs="Arial"/>
          <w:bCs/>
          <w:sz w:val="24"/>
          <w:szCs w:val="24"/>
        </w:rPr>
        <w:t xml:space="preserve">local government </w:t>
      </w:r>
      <w:r w:rsidR="00966CCB">
        <w:rPr>
          <w:rFonts w:ascii="Arial" w:hAnsi="Arial" w:cs="Arial"/>
          <w:bCs/>
          <w:sz w:val="24"/>
          <w:szCs w:val="24"/>
        </w:rPr>
        <w:t>sector’s food procurement,</w:t>
      </w:r>
      <w:r w:rsidR="00E818F2">
        <w:rPr>
          <w:rFonts w:ascii="Arial" w:hAnsi="Arial" w:cs="Arial"/>
          <w:bCs/>
          <w:sz w:val="24"/>
          <w:szCs w:val="24"/>
        </w:rPr>
        <w:t xml:space="preserve"> which increased</w:t>
      </w:r>
      <w:r w:rsidR="00966CCB">
        <w:rPr>
          <w:rFonts w:ascii="Arial" w:hAnsi="Arial" w:cs="Arial"/>
          <w:bCs/>
          <w:sz w:val="24"/>
          <w:szCs w:val="24"/>
        </w:rPr>
        <w:t xml:space="preserve"> opportunities for smaller suppli</w:t>
      </w:r>
      <w:r w:rsidR="00E818F2">
        <w:rPr>
          <w:rFonts w:ascii="Arial" w:hAnsi="Arial" w:cs="Arial"/>
          <w:bCs/>
          <w:sz w:val="24"/>
          <w:szCs w:val="24"/>
        </w:rPr>
        <w:t>ers lacking</w:t>
      </w:r>
      <w:r w:rsidR="00966CCB">
        <w:rPr>
          <w:rFonts w:ascii="Arial" w:hAnsi="Arial" w:cs="Arial"/>
          <w:bCs/>
          <w:sz w:val="24"/>
          <w:szCs w:val="24"/>
        </w:rPr>
        <w:t xml:space="preserve"> established logistical </w:t>
      </w:r>
      <w:r w:rsidR="00E818F2">
        <w:rPr>
          <w:rFonts w:ascii="Arial" w:hAnsi="Arial" w:cs="Arial"/>
          <w:bCs/>
          <w:sz w:val="24"/>
          <w:szCs w:val="24"/>
        </w:rPr>
        <w:t xml:space="preserve">and </w:t>
      </w:r>
      <w:r w:rsidR="00966CCB">
        <w:rPr>
          <w:rFonts w:ascii="Arial" w:hAnsi="Arial" w:cs="Arial"/>
          <w:bCs/>
          <w:sz w:val="24"/>
          <w:szCs w:val="24"/>
        </w:rPr>
        <w:t xml:space="preserve">distribution networks. </w:t>
      </w:r>
      <w:r w:rsidR="002159E2">
        <w:rPr>
          <w:rFonts w:ascii="Arial" w:hAnsi="Arial" w:cs="Arial"/>
          <w:bCs/>
          <w:sz w:val="24"/>
          <w:szCs w:val="24"/>
        </w:rPr>
        <w:t>Furthermore, b</w:t>
      </w:r>
      <w:r w:rsidR="00966CCB">
        <w:rPr>
          <w:rFonts w:ascii="Arial" w:hAnsi="Arial" w:cs="Arial"/>
          <w:bCs/>
          <w:sz w:val="24"/>
          <w:szCs w:val="24"/>
        </w:rPr>
        <w:t xml:space="preserve">y focusing on </w:t>
      </w:r>
      <w:r w:rsidR="00E818F2">
        <w:rPr>
          <w:rFonts w:ascii="Arial" w:hAnsi="Arial" w:cs="Arial"/>
          <w:bCs/>
          <w:sz w:val="24"/>
          <w:szCs w:val="24"/>
        </w:rPr>
        <w:t>the value</w:t>
      </w:r>
      <w:r w:rsidR="00966CCB">
        <w:rPr>
          <w:rFonts w:ascii="Arial" w:hAnsi="Arial" w:cs="Arial"/>
          <w:bCs/>
          <w:sz w:val="24"/>
          <w:szCs w:val="24"/>
        </w:rPr>
        <w:t xml:space="preserve"> delivered throughout supply chains, </w:t>
      </w:r>
      <w:r w:rsidR="00E818F2">
        <w:rPr>
          <w:rFonts w:ascii="Arial" w:hAnsi="Arial" w:cs="Arial"/>
          <w:bCs/>
          <w:sz w:val="24"/>
          <w:szCs w:val="24"/>
        </w:rPr>
        <w:t xml:space="preserve">collaborative </w:t>
      </w:r>
      <w:r w:rsidR="00966CCB">
        <w:rPr>
          <w:rFonts w:ascii="Arial" w:hAnsi="Arial" w:cs="Arial"/>
          <w:bCs/>
          <w:sz w:val="24"/>
          <w:szCs w:val="24"/>
        </w:rPr>
        <w:t>framework purchasing has</w:t>
      </w:r>
      <w:r w:rsidR="00E818F2">
        <w:rPr>
          <w:rFonts w:ascii="Arial" w:hAnsi="Arial" w:cs="Arial"/>
          <w:bCs/>
          <w:sz w:val="24"/>
          <w:szCs w:val="24"/>
        </w:rPr>
        <w:t xml:space="preserve"> enabled greater proportions of </w:t>
      </w:r>
      <w:r w:rsidR="00966CCB">
        <w:rPr>
          <w:rFonts w:ascii="Arial" w:hAnsi="Arial" w:cs="Arial"/>
          <w:bCs/>
          <w:sz w:val="24"/>
          <w:szCs w:val="24"/>
        </w:rPr>
        <w:t>spend to reach both small and rural business across Scotland.</w:t>
      </w:r>
    </w:p>
    <w:p w14:paraId="17D6A45F" w14:textId="77777777" w:rsidR="00131743" w:rsidRPr="00131743" w:rsidRDefault="00AF1D94" w:rsidP="001859AE">
      <w:pPr>
        <w:rPr>
          <w:rFonts w:ascii="Arial" w:hAnsi="Arial" w:cs="Arial"/>
          <w:bCs/>
          <w:sz w:val="24"/>
          <w:szCs w:val="24"/>
        </w:rPr>
      </w:pPr>
      <w:r>
        <w:rPr>
          <w:rFonts w:ascii="Arial" w:hAnsi="Arial" w:cs="Arial"/>
          <w:b/>
          <w:sz w:val="24"/>
          <w:szCs w:val="24"/>
        </w:rPr>
        <w:t xml:space="preserve">Supporting business </w:t>
      </w:r>
      <w:r w:rsidR="00CD65BB">
        <w:rPr>
          <w:rFonts w:ascii="Arial" w:hAnsi="Arial" w:cs="Arial"/>
          <w:b/>
          <w:sz w:val="24"/>
          <w:szCs w:val="24"/>
        </w:rPr>
        <w:t xml:space="preserve">on bidding better as part of </w:t>
      </w:r>
      <w:r>
        <w:rPr>
          <w:rFonts w:ascii="Arial" w:hAnsi="Arial" w:cs="Arial"/>
          <w:b/>
          <w:sz w:val="24"/>
          <w:szCs w:val="24"/>
        </w:rPr>
        <w:t xml:space="preserve">sustainable </w:t>
      </w:r>
      <w:r w:rsidR="00CD65BB">
        <w:rPr>
          <w:rFonts w:ascii="Arial" w:hAnsi="Arial" w:cs="Arial"/>
          <w:b/>
          <w:sz w:val="24"/>
          <w:szCs w:val="24"/>
        </w:rPr>
        <w:t xml:space="preserve">supply chains </w:t>
      </w:r>
      <w:r>
        <w:rPr>
          <w:rFonts w:ascii="Arial" w:hAnsi="Arial" w:cs="Arial"/>
          <w:bCs/>
          <w:sz w:val="24"/>
          <w:szCs w:val="24"/>
        </w:rPr>
        <w:t xml:space="preserve">(Gillian Cameron, Supplier Development Programme) – examined </w:t>
      </w:r>
      <w:r w:rsidR="00CD65BB">
        <w:rPr>
          <w:rFonts w:ascii="Arial" w:hAnsi="Arial" w:cs="Arial"/>
          <w:bCs/>
          <w:sz w:val="24"/>
          <w:szCs w:val="24"/>
        </w:rPr>
        <w:t>the services provided by the Supplier Development Programme to enable businesses to bid better and win more public contracts. This included understanding and better meeting the demands of the public sector when it comes to procuring sustainably, in a way that benefits communities, and advances Scotland’s climate ambitions, promoting free to use tools, sources of support and training</w:t>
      </w:r>
      <w:r>
        <w:rPr>
          <w:rFonts w:ascii="Arial" w:hAnsi="Arial" w:cs="Arial"/>
          <w:bCs/>
          <w:sz w:val="24"/>
          <w:szCs w:val="24"/>
        </w:rPr>
        <w:t xml:space="preserve">. </w:t>
      </w:r>
    </w:p>
    <w:p w14:paraId="206C9992" w14:textId="7AF5F002" w:rsidR="009121E4" w:rsidRDefault="00CD65BB" w:rsidP="001859AE">
      <w:pPr>
        <w:rPr>
          <w:rFonts w:ascii="Arial" w:hAnsi="Arial" w:cs="Arial"/>
          <w:bCs/>
          <w:sz w:val="24"/>
          <w:szCs w:val="24"/>
        </w:rPr>
      </w:pPr>
      <w:r w:rsidRPr="00CD65BB">
        <w:rPr>
          <w:rFonts w:ascii="Arial" w:hAnsi="Arial" w:cs="Arial"/>
          <w:b/>
          <w:sz w:val="24"/>
          <w:szCs w:val="24"/>
        </w:rPr>
        <w:t>Progressive procurement legislation and policy and</w:t>
      </w:r>
      <w:r>
        <w:rPr>
          <w:rFonts w:ascii="Arial" w:hAnsi="Arial" w:cs="Arial"/>
          <w:bCs/>
          <w:sz w:val="24"/>
          <w:szCs w:val="24"/>
        </w:rPr>
        <w:t xml:space="preserve"> </w:t>
      </w:r>
      <w:r>
        <w:rPr>
          <w:rFonts w:ascii="Arial" w:hAnsi="Arial" w:cs="Arial"/>
          <w:b/>
          <w:sz w:val="24"/>
          <w:szCs w:val="24"/>
        </w:rPr>
        <w:t>d</w:t>
      </w:r>
      <w:r w:rsidR="007A0B75">
        <w:rPr>
          <w:rFonts w:ascii="Arial" w:hAnsi="Arial" w:cs="Arial"/>
          <w:b/>
          <w:sz w:val="24"/>
          <w:szCs w:val="24"/>
        </w:rPr>
        <w:t xml:space="preserve">riving </w:t>
      </w:r>
      <w:r>
        <w:rPr>
          <w:rFonts w:ascii="Arial" w:hAnsi="Arial" w:cs="Arial"/>
          <w:b/>
          <w:sz w:val="24"/>
          <w:szCs w:val="24"/>
        </w:rPr>
        <w:t>c</w:t>
      </w:r>
      <w:r w:rsidR="007A0B75">
        <w:rPr>
          <w:rFonts w:ascii="Arial" w:hAnsi="Arial" w:cs="Arial"/>
          <w:b/>
          <w:sz w:val="24"/>
          <w:szCs w:val="24"/>
        </w:rPr>
        <w:t>onsisten</w:t>
      </w:r>
      <w:r>
        <w:rPr>
          <w:rFonts w:ascii="Arial" w:hAnsi="Arial" w:cs="Arial"/>
          <w:b/>
          <w:sz w:val="24"/>
          <w:szCs w:val="24"/>
        </w:rPr>
        <w:t>cy in local p</w:t>
      </w:r>
      <w:r w:rsidR="007A0B75">
        <w:rPr>
          <w:rFonts w:ascii="Arial" w:hAnsi="Arial" w:cs="Arial"/>
          <w:b/>
          <w:sz w:val="24"/>
          <w:szCs w:val="24"/>
        </w:rPr>
        <w:t>ractice</w:t>
      </w:r>
      <w:r w:rsidR="00131743">
        <w:rPr>
          <w:rFonts w:ascii="Arial" w:hAnsi="Arial" w:cs="Arial"/>
          <w:b/>
          <w:sz w:val="24"/>
          <w:szCs w:val="24"/>
        </w:rPr>
        <w:t xml:space="preserve"> </w:t>
      </w:r>
      <w:r w:rsidR="00131743">
        <w:rPr>
          <w:rFonts w:ascii="Arial" w:hAnsi="Arial" w:cs="Arial"/>
          <w:bCs/>
          <w:sz w:val="24"/>
          <w:szCs w:val="24"/>
        </w:rPr>
        <w:t>(Nikki Archer, S</w:t>
      </w:r>
      <w:r w:rsidR="00802608">
        <w:rPr>
          <w:rFonts w:ascii="Arial" w:hAnsi="Arial" w:cs="Arial"/>
          <w:bCs/>
          <w:sz w:val="24"/>
          <w:szCs w:val="24"/>
        </w:rPr>
        <w:t xml:space="preserve">cottish </w:t>
      </w:r>
      <w:r w:rsidR="0008520A">
        <w:rPr>
          <w:rFonts w:ascii="Arial" w:hAnsi="Arial" w:cs="Arial"/>
          <w:bCs/>
          <w:sz w:val="24"/>
          <w:szCs w:val="24"/>
        </w:rPr>
        <w:t>G</w:t>
      </w:r>
      <w:r w:rsidR="00802608">
        <w:rPr>
          <w:rFonts w:ascii="Arial" w:hAnsi="Arial" w:cs="Arial"/>
          <w:bCs/>
          <w:sz w:val="24"/>
          <w:szCs w:val="24"/>
        </w:rPr>
        <w:t>overnment</w:t>
      </w:r>
      <w:r w:rsidR="00131743">
        <w:rPr>
          <w:rFonts w:ascii="Arial" w:hAnsi="Arial" w:cs="Arial"/>
          <w:bCs/>
          <w:sz w:val="24"/>
          <w:szCs w:val="24"/>
        </w:rPr>
        <w:t>)</w:t>
      </w:r>
      <w:r w:rsidR="00BA59E3">
        <w:rPr>
          <w:rFonts w:ascii="Arial" w:hAnsi="Arial" w:cs="Arial"/>
          <w:bCs/>
          <w:sz w:val="24"/>
          <w:szCs w:val="24"/>
        </w:rPr>
        <w:t xml:space="preserve"> – conveyed that Scotland’s </w:t>
      </w:r>
      <w:r w:rsidR="00956DD0">
        <w:rPr>
          <w:rFonts w:ascii="Arial" w:hAnsi="Arial" w:cs="Arial"/>
          <w:bCs/>
          <w:sz w:val="24"/>
          <w:szCs w:val="24"/>
        </w:rPr>
        <w:t xml:space="preserve">progressive </w:t>
      </w:r>
      <w:r w:rsidR="00BA59E3">
        <w:rPr>
          <w:rFonts w:ascii="Arial" w:hAnsi="Arial" w:cs="Arial"/>
          <w:bCs/>
          <w:sz w:val="24"/>
          <w:szCs w:val="24"/>
        </w:rPr>
        <w:t xml:space="preserve">procurement legislation </w:t>
      </w:r>
      <w:r>
        <w:rPr>
          <w:rFonts w:ascii="Arial" w:hAnsi="Arial" w:cs="Arial"/>
          <w:bCs/>
          <w:sz w:val="24"/>
          <w:szCs w:val="24"/>
        </w:rPr>
        <w:t xml:space="preserve">and policy </w:t>
      </w:r>
      <w:r w:rsidR="00BA59E3">
        <w:rPr>
          <w:rFonts w:ascii="Arial" w:hAnsi="Arial" w:cs="Arial"/>
          <w:bCs/>
          <w:sz w:val="24"/>
          <w:szCs w:val="24"/>
        </w:rPr>
        <w:t xml:space="preserve">is designed to </w:t>
      </w:r>
      <w:r>
        <w:rPr>
          <w:rFonts w:ascii="Arial" w:hAnsi="Arial" w:cs="Arial"/>
          <w:bCs/>
          <w:sz w:val="24"/>
          <w:szCs w:val="24"/>
        </w:rPr>
        <w:t xml:space="preserve">enable </w:t>
      </w:r>
      <w:r w:rsidR="00BA59E3">
        <w:rPr>
          <w:rFonts w:ascii="Arial" w:hAnsi="Arial" w:cs="Arial"/>
          <w:bCs/>
          <w:sz w:val="24"/>
          <w:szCs w:val="24"/>
        </w:rPr>
        <w:t>access</w:t>
      </w:r>
      <w:r>
        <w:rPr>
          <w:rFonts w:ascii="Arial" w:hAnsi="Arial" w:cs="Arial"/>
          <w:bCs/>
          <w:sz w:val="24"/>
          <w:szCs w:val="24"/>
        </w:rPr>
        <w:t xml:space="preserve">, tackle socioeconomic inequalities and </w:t>
      </w:r>
      <w:r w:rsidR="00967134">
        <w:rPr>
          <w:rFonts w:ascii="Arial" w:hAnsi="Arial" w:cs="Arial"/>
          <w:bCs/>
          <w:sz w:val="24"/>
          <w:szCs w:val="24"/>
        </w:rPr>
        <w:t xml:space="preserve">help </w:t>
      </w:r>
      <w:r>
        <w:rPr>
          <w:rFonts w:ascii="Arial" w:hAnsi="Arial" w:cs="Arial"/>
          <w:bCs/>
          <w:sz w:val="24"/>
          <w:szCs w:val="24"/>
        </w:rPr>
        <w:t>address the climate emergency</w:t>
      </w:r>
      <w:r w:rsidR="00BA59E3">
        <w:rPr>
          <w:rFonts w:ascii="Arial" w:hAnsi="Arial" w:cs="Arial"/>
          <w:bCs/>
          <w:sz w:val="24"/>
          <w:szCs w:val="24"/>
        </w:rPr>
        <w:t xml:space="preserve">. </w:t>
      </w:r>
      <w:r>
        <w:rPr>
          <w:rFonts w:ascii="Arial" w:hAnsi="Arial" w:cs="Arial"/>
          <w:bCs/>
          <w:sz w:val="24"/>
          <w:szCs w:val="24"/>
        </w:rPr>
        <w:t xml:space="preserve">Other approaches to enable innovative, </w:t>
      </w:r>
      <w:proofErr w:type="gramStart"/>
      <w:r>
        <w:rPr>
          <w:rFonts w:ascii="Arial" w:hAnsi="Arial" w:cs="Arial"/>
          <w:bCs/>
          <w:sz w:val="24"/>
          <w:szCs w:val="24"/>
        </w:rPr>
        <w:t>diverse</w:t>
      </w:r>
      <w:proofErr w:type="gramEnd"/>
      <w:r>
        <w:rPr>
          <w:rFonts w:ascii="Arial" w:hAnsi="Arial" w:cs="Arial"/>
          <w:bCs/>
          <w:sz w:val="24"/>
          <w:szCs w:val="24"/>
        </w:rPr>
        <w:t xml:space="preserve"> and resilient supply chains include</w:t>
      </w:r>
      <w:r w:rsidR="00802608">
        <w:rPr>
          <w:rFonts w:ascii="Arial" w:hAnsi="Arial" w:cs="Arial"/>
          <w:bCs/>
          <w:sz w:val="24"/>
          <w:szCs w:val="24"/>
        </w:rPr>
        <w:t>:</w:t>
      </w:r>
      <w:r>
        <w:rPr>
          <w:rFonts w:ascii="Arial" w:hAnsi="Arial" w:cs="Arial"/>
          <w:bCs/>
          <w:sz w:val="24"/>
          <w:szCs w:val="24"/>
        </w:rPr>
        <w:t xml:space="preserve"> </w:t>
      </w:r>
      <w:r w:rsidR="00967134">
        <w:rPr>
          <w:rFonts w:ascii="Arial" w:hAnsi="Arial" w:cs="Arial"/>
          <w:bCs/>
          <w:sz w:val="24"/>
          <w:szCs w:val="24"/>
        </w:rPr>
        <w:t>the Supply Chain Development Programme</w:t>
      </w:r>
      <w:r w:rsidR="00802608">
        <w:rPr>
          <w:rFonts w:ascii="Arial" w:hAnsi="Arial" w:cs="Arial"/>
          <w:bCs/>
          <w:sz w:val="24"/>
          <w:szCs w:val="24"/>
        </w:rPr>
        <w:t xml:space="preserve"> with its</w:t>
      </w:r>
      <w:r>
        <w:rPr>
          <w:rFonts w:ascii="Arial" w:hAnsi="Arial" w:cs="Arial"/>
          <w:bCs/>
          <w:sz w:val="24"/>
          <w:szCs w:val="24"/>
        </w:rPr>
        <w:t xml:space="preserve"> focus on supplier capability and promoting innovation through </w:t>
      </w:r>
      <w:proofErr w:type="spellStart"/>
      <w:r>
        <w:rPr>
          <w:rFonts w:ascii="Arial" w:hAnsi="Arial" w:cs="Arial"/>
          <w:bCs/>
          <w:sz w:val="24"/>
          <w:szCs w:val="24"/>
        </w:rPr>
        <w:t>Civtech</w:t>
      </w:r>
      <w:proofErr w:type="spellEnd"/>
      <w:r>
        <w:rPr>
          <w:rFonts w:ascii="Arial" w:hAnsi="Arial" w:cs="Arial"/>
          <w:bCs/>
          <w:sz w:val="24"/>
          <w:szCs w:val="24"/>
        </w:rPr>
        <w:t xml:space="preserve"> and the Scotland Innovates portal. </w:t>
      </w:r>
      <w:r w:rsidR="00967134">
        <w:rPr>
          <w:rFonts w:ascii="Arial" w:hAnsi="Arial" w:cs="Arial"/>
          <w:bCs/>
          <w:sz w:val="24"/>
          <w:szCs w:val="24"/>
        </w:rPr>
        <w:t>Proportionality is key,</w:t>
      </w:r>
      <w:r w:rsidR="00BA59E3">
        <w:rPr>
          <w:rFonts w:ascii="Arial" w:hAnsi="Arial" w:cs="Arial"/>
          <w:bCs/>
          <w:sz w:val="24"/>
          <w:szCs w:val="24"/>
        </w:rPr>
        <w:t xml:space="preserve"> </w:t>
      </w:r>
      <w:r w:rsidR="00967134">
        <w:rPr>
          <w:rFonts w:ascii="Arial" w:hAnsi="Arial" w:cs="Arial"/>
          <w:bCs/>
          <w:sz w:val="24"/>
          <w:szCs w:val="24"/>
        </w:rPr>
        <w:t xml:space="preserve">helping </w:t>
      </w:r>
      <w:r w:rsidR="00BA59E3">
        <w:rPr>
          <w:rFonts w:ascii="Arial" w:hAnsi="Arial" w:cs="Arial"/>
          <w:bCs/>
          <w:sz w:val="24"/>
          <w:szCs w:val="24"/>
        </w:rPr>
        <w:t>address existing barriers rather than add</w:t>
      </w:r>
      <w:r>
        <w:rPr>
          <w:rFonts w:ascii="Arial" w:hAnsi="Arial" w:cs="Arial"/>
          <w:bCs/>
          <w:sz w:val="24"/>
          <w:szCs w:val="24"/>
        </w:rPr>
        <w:t>ing</w:t>
      </w:r>
      <w:r w:rsidR="00BA59E3">
        <w:rPr>
          <w:rFonts w:ascii="Arial" w:hAnsi="Arial" w:cs="Arial"/>
          <w:bCs/>
          <w:sz w:val="24"/>
          <w:szCs w:val="24"/>
        </w:rPr>
        <w:t xml:space="preserve"> to them.</w:t>
      </w:r>
      <w:r w:rsidR="00D3307C">
        <w:rPr>
          <w:rFonts w:ascii="Arial" w:hAnsi="Arial" w:cs="Arial"/>
          <w:bCs/>
          <w:sz w:val="24"/>
          <w:szCs w:val="24"/>
        </w:rPr>
        <w:t xml:space="preserve"> </w:t>
      </w:r>
      <w:r w:rsidR="00FC66BC">
        <w:rPr>
          <w:rFonts w:ascii="Arial" w:hAnsi="Arial" w:cs="Arial"/>
          <w:bCs/>
          <w:sz w:val="24"/>
          <w:szCs w:val="24"/>
        </w:rPr>
        <w:t xml:space="preserve">The </w:t>
      </w:r>
      <w:r>
        <w:rPr>
          <w:rFonts w:ascii="Arial" w:hAnsi="Arial" w:cs="Arial"/>
          <w:bCs/>
          <w:sz w:val="24"/>
          <w:szCs w:val="24"/>
        </w:rPr>
        <w:t xml:space="preserve">Scottish Government’s approach to prompt payment was shared as leading by example, promoting consistency across Scotland via targeted policy and guidance. Other examples of how policy and good practice are being used to deliver SME access </w:t>
      </w:r>
      <w:r w:rsidR="00D3307C">
        <w:rPr>
          <w:rFonts w:ascii="Arial" w:hAnsi="Arial" w:cs="Arial"/>
          <w:bCs/>
          <w:sz w:val="24"/>
          <w:szCs w:val="24"/>
        </w:rPr>
        <w:t xml:space="preserve">and community benefits </w:t>
      </w:r>
      <w:r>
        <w:rPr>
          <w:rFonts w:ascii="Arial" w:hAnsi="Arial" w:cs="Arial"/>
          <w:bCs/>
          <w:sz w:val="24"/>
          <w:szCs w:val="24"/>
        </w:rPr>
        <w:t>were offered</w:t>
      </w:r>
      <w:r w:rsidR="00D3307C">
        <w:rPr>
          <w:rFonts w:ascii="Arial" w:hAnsi="Arial" w:cs="Arial"/>
          <w:bCs/>
          <w:sz w:val="24"/>
          <w:szCs w:val="24"/>
        </w:rPr>
        <w:t>.</w:t>
      </w:r>
    </w:p>
    <w:p w14:paraId="0DDA9950" w14:textId="77777777" w:rsidR="00027917" w:rsidRDefault="00027917" w:rsidP="001859AE">
      <w:pPr>
        <w:spacing w:after="0" w:line="240" w:lineRule="auto"/>
        <w:rPr>
          <w:rFonts w:ascii="Arial" w:hAnsi="Arial" w:cs="Arial"/>
          <w:b/>
          <w:sz w:val="24"/>
          <w:szCs w:val="24"/>
          <w:u w:val="single"/>
        </w:rPr>
      </w:pPr>
    </w:p>
    <w:p w14:paraId="086EA9B2" w14:textId="77777777" w:rsidR="00027917" w:rsidRDefault="00027917" w:rsidP="001859AE">
      <w:pPr>
        <w:spacing w:after="0" w:line="240" w:lineRule="auto"/>
        <w:rPr>
          <w:rFonts w:ascii="Arial" w:hAnsi="Arial" w:cs="Arial"/>
          <w:b/>
          <w:sz w:val="24"/>
          <w:szCs w:val="24"/>
          <w:u w:val="single"/>
        </w:rPr>
      </w:pPr>
    </w:p>
    <w:p w14:paraId="62741807" w14:textId="163849AA" w:rsidR="009121E4" w:rsidRPr="009121E4" w:rsidRDefault="00802608" w:rsidP="001859AE">
      <w:pPr>
        <w:spacing w:after="0" w:line="240" w:lineRule="auto"/>
        <w:rPr>
          <w:rFonts w:ascii="Arial" w:hAnsi="Arial" w:cs="Arial"/>
          <w:b/>
          <w:sz w:val="24"/>
          <w:szCs w:val="24"/>
        </w:rPr>
      </w:pPr>
      <w:r>
        <w:rPr>
          <w:rFonts w:ascii="Arial" w:hAnsi="Arial" w:cs="Arial"/>
          <w:b/>
          <w:sz w:val="24"/>
          <w:szCs w:val="24"/>
          <w:u w:val="single"/>
        </w:rPr>
        <w:lastRenderedPageBreak/>
        <w:t xml:space="preserve">Main </w:t>
      </w:r>
      <w:r w:rsidR="001B2E81" w:rsidRPr="009121E4">
        <w:rPr>
          <w:rFonts w:ascii="Arial" w:hAnsi="Arial" w:cs="Arial"/>
          <w:b/>
          <w:sz w:val="24"/>
          <w:szCs w:val="24"/>
          <w:u w:val="single"/>
        </w:rPr>
        <w:t>Discussion</w:t>
      </w:r>
      <w:r>
        <w:rPr>
          <w:rFonts w:ascii="Arial" w:hAnsi="Arial" w:cs="Arial"/>
          <w:b/>
          <w:sz w:val="24"/>
          <w:szCs w:val="24"/>
          <w:u w:val="single"/>
        </w:rPr>
        <w:t xml:space="preserve"> Points</w:t>
      </w:r>
    </w:p>
    <w:p w14:paraId="1ACAB1F1" w14:textId="48057297" w:rsidR="004109F6" w:rsidRPr="00802608" w:rsidRDefault="004109F6" w:rsidP="001859AE">
      <w:pPr>
        <w:pStyle w:val="ListParagraph"/>
        <w:numPr>
          <w:ilvl w:val="0"/>
          <w:numId w:val="15"/>
        </w:numPr>
        <w:rPr>
          <w:rFonts w:ascii="Arial" w:hAnsi="Arial" w:cs="Arial"/>
          <w:bCs/>
          <w:sz w:val="24"/>
          <w:szCs w:val="24"/>
        </w:rPr>
      </w:pPr>
      <w:r w:rsidRPr="00802608">
        <w:rPr>
          <w:rFonts w:ascii="Arial" w:hAnsi="Arial" w:cs="Arial"/>
          <w:b/>
          <w:sz w:val="24"/>
          <w:szCs w:val="24"/>
        </w:rPr>
        <w:t xml:space="preserve">On reconciling cost and quality </w:t>
      </w:r>
      <w:r w:rsidR="00FC66BC" w:rsidRPr="00802608">
        <w:rPr>
          <w:rFonts w:ascii="Arial" w:hAnsi="Arial" w:cs="Arial"/>
          <w:b/>
          <w:sz w:val="24"/>
          <w:szCs w:val="24"/>
        </w:rPr>
        <w:t>–</w:t>
      </w:r>
      <w:r w:rsidRPr="00802608">
        <w:rPr>
          <w:rFonts w:ascii="Arial" w:hAnsi="Arial" w:cs="Arial"/>
          <w:b/>
          <w:sz w:val="24"/>
          <w:szCs w:val="24"/>
        </w:rPr>
        <w:t xml:space="preserve"> </w:t>
      </w:r>
      <w:r w:rsidRPr="00802608">
        <w:rPr>
          <w:rFonts w:ascii="Arial" w:hAnsi="Arial" w:cs="Arial"/>
          <w:bCs/>
          <w:sz w:val="24"/>
          <w:szCs w:val="24"/>
        </w:rPr>
        <w:t xml:space="preserve">participants discussed the challenges of delivering high-quality public works to a broad audience, with there being instances where </w:t>
      </w:r>
      <w:r w:rsidR="00CD65BB" w:rsidRPr="00802608">
        <w:rPr>
          <w:rFonts w:ascii="Arial" w:hAnsi="Arial" w:cs="Arial"/>
          <w:bCs/>
          <w:sz w:val="24"/>
          <w:szCs w:val="24"/>
        </w:rPr>
        <w:t>cost/</w:t>
      </w:r>
      <w:r w:rsidRPr="00802608">
        <w:rPr>
          <w:rFonts w:ascii="Arial" w:hAnsi="Arial" w:cs="Arial"/>
          <w:bCs/>
          <w:sz w:val="24"/>
          <w:szCs w:val="24"/>
        </w:rPr>
        <w:t xml:space="preserve">quality </w:t>
      </w:r>
      <w:r w:rsidR="00CD65BB" w:rsidRPr="00802608">
        <w:rPr>
          <w:rFonts w:ascii="Arial" w:hAnsi="Arial" w:cs="Arial"/>
          <w:bCs/>
          <w:sz w:val="24"/>
          <w:szCs w:val="24"/>
        </w:rPr>
        <w:t xml:space="preserve">balance </w:t>
      </w:r>
      <w:r w:rsidRPr="00802608">
        <w:rPr>
          <w:rFonts w:ascii="Arial" w:hAnsi="Arial" w:cs="Arial"/>
          <w:bCs/>
          <w:sz w:val="24"/>
          <w:szCs w:val="24"/>
        </w:rPr>
        <w:t xml:space="preserve">may be more </w:t>
      </w:r>
      <w:r w:rsidR="00CD65BB" w:rsidRPr="00802608">
        <w:rPr>
          <w:rFonts w:ascii="Arial" w:hAnsi="Arial" w:cs="Arial"/>
          <w:bCs/>
          <w:sz w:val="24"/>
          <w:szCs w:val="24"/>
        </w:rPr>
        <w:t>acceptable</w:t>
      </w:r>
      <w:r w:rsidRPr="00802608">
        <w:rPr>
          <w:rFonts w:ascii="Arial" w:hAnsi="Arial" w:cs="Arial"/>
          <w:bCs/>
          <w:sz w:val="24"/>
          <w:szCs w:val="24"/>
        </w:rPr>
        <w:t xml:space="preserve"> </w:t>
      </w:r>
      <w:r w:rsidR="00C51B54" w:rsidRPr="00802608">
        <w:rPr>
          <w:rFonts w:ascii="Arial" w:hAnsi="Arial" w:cs="Arial"/>
          <w:bCs/>
          <w:sz w:val="24"/>
          <w:szCs w:val="24"/>
        </w:rPr>
        <w:t>if</w:t>
      </w:r>
      <w:r w:rsidRPr="00802608">
        <w:rPr>
          <w:rFonts w:ascii="Arial" w:hAnsi="Arial" w:cs="Arial"/>
          <w:bCs/>
          <w:sz w:val="24"/>
          <w:szCs w:val="24"/>
        </w:rPr>
        <w:t xml:space="preserve"> it can </w:t>
      </w:r>
      <w:r w:rsidR="00CD65BB" w:rsidRPr="00802608">
        <w:rPr>
          <w:rFonts w:ascii="Arial" w:hAnsi="Arial" w:cs="Arial"/>
          <w:bCs/>
          <w:sz w:val="24"/>
          <w:szCs w:val="24"/>
        </w:rPr>
        <w:t xml:space="preserve">be demonstrated to deliver wider outcomes or </w:t>
      </w:r>
      <w:r w:rsidRPr="00802608">
        <w:rPr>
          <w:rFonts w:ascii="Arial" w:hAnsi="Arial" w:cs="Arial"/>
          <w:bCs/>
          <w:sz w:val="24"/>
          <w:szCs w:val="24"/>
        </w:rPr>
        <w:t>service the needs of a greater audience. It was agreed any such decision should consider not just near-term cost to build, but value across the life-cycle for communities</w:t>
      </w:r>
      <w:r w:rsidR="00CD65BB" w:rsidRPr="00802608">
        <w:rPr>
          <w:rFonts w:ascii="Arial" w:hAnsi="Arial" w:cs="Arial"/>
          <w:bCs/>
          <w:sz w:val="24"/>
          <w:szCs w:val="24"/>
        </w:rPr>
        <w:t>.</w:t>
      </w:r>
    </w:p>
    <w:p w14:paraId="6D1930FB" w14:textId="07234452" w:rsidR="009B3C17" w:rsidRPr="00802608" w:rsidRDefault="004109F6" w:rsidP="001859AE">
      <w:pPr>
        <w:pStyle w:val="ListParagraph"/>
        <w:numPr>
          <w:ilvl w:val="0"/>
          <w:numId w:val="15"/>
        </w:numPr>
        <w:rPr>
          <w:rFonts w:ascii="Arial" w:hAnsi="Arial" w:cs="Arial"/>
          <w:b/>
          <w:sz w:val="24"/>
          <w:szCs w:val="24"/>
        </w:rPr>
      </w:pPr>
      <w:r w:rsidRPr="00802608">
        <w:rPr>
          <w:rFonts w:ascii="Arial" w:hAnsi="Arial" w:cs="Arial"/>
          <w:b/>
          <w:sz w:val="24"/>
          <w:szCs w:val="24"/>
        </w:rPr>
        <w:t>Broadening supply chain engagement for visibility beyond Tier 1 Contractors –</w:t>
      </w:r>
      <w:r w:rsidRPr="00802608">
        <w:rPr>
          <w:rFonts w:ascii="Arial" w:hAnsi="Arial" w:cs="Arial"/>
          <w:bCs/>
          <w:sz w:val="24"/>
          <w:szCs w:val="24"/>
        </w:rPr>
        <w:t xml:space="preserve"> participants discussed the benefit</w:t>
      </w:r>
      <w:r w:rsidR="00FC66BC" w:rsidRPr="00802608">
        <w:rPr>
          <w:rFonts w:ascii="Arial" w:hAnsi="Arial" w:cs="Arial"/>
          <w:bCs/>
          <w:sz w:val="24"/>
          <w:szCs w:val="24"/>
        </w:rPr>
        <w:t>s</w:t>
      </w:r>
      <w:r w:rsidRPr="00802608">
        <w:rPr>
          <w:rFonts w:ascii="Arial" w:hAnsi="Arial" w:cs="Arial"/>
          <w:bCs/>
          <w:sz w:val="24"/>
          <w:szCs w:val="24"/>
        </w:rPr>
        <w:t xml:space="preserve"> of</w:t>
      </w:r>
      <w:r w:rsidR="007A0B75" w:rsidRPr="00802608">
        <w:rPr>
          <w:rFonts w:ascii="Arial" w:hAnsi="Arial" w:cs="Arial"/>
          <w:bCs/>
          <w:sz w:val="24"/>
          <w:szCs w:val="24"/>
        </w:rPr>
        <w:t xml:space="preserve"> procurement </w:t>
      </w:r>
      <w:r w:rsidR="00CD65BB" w:rsidRPr="00802608">
        <w:rPr>
          <w:rFonts w:ascii="Arial" w:hAnsi="Arial" w:cs="Arial"/>
          <w:bCs/>
          <w:sz w:val="24"/>
          <w:szCs w:val="24"/>
        </w:rPr>
        <w:t xml:space="preserve">and suppliers </w:t>
      </w:r>
      <w:r w:rsidR="007A0B75" w:rsidRPr="00802608">
        <w:rPr>
          <w:rFonts w:ascii="Arial" w:hAnsi="Arial" w:cs="Arial"/>
          <w:bCs/>
          <w:sz w:val="24"/>
          <w:szCs w:val="24"/>
        </w:rPr>
        <w:t>hav</w:t>
      </w:r>
      <w:r w:rsidRPr="00802608">
        <w:rPr>
          <w:rFonts w:ascii="Arial" w:hAnsi="Arial" w:cs="Arial"/>
          <w:bCs/>
          <w:sz w:val="24"/>
          <w:szCs w:val="24"/>
        </w:rPr>
        <w:t>ing</w:t>
      </w:r>
      <w:r w:rsidR="007A0B75" w:rsidRPr="00802608">
        <w:rPr>
          <w:rFonts w:ascii="Arial" w:hAnsi="Arial" w:cs="Arial"/>
          <w:bCs/>
          <w:sz w:val="24"/>
          <w:szCs w:val="24"/>
        </w:rPr>
        <w:t xml:space="preserve"> </w:t>
      </w:r>
      <w:r w:rsidR="00CD65BB" w:rsidRPr="00802608">
        <w:rPr>
          <w:rFonts w:ascii="Arial" w:hAnsi="Arial" w:cs="Arial"/>
          <w:bCs/>
          <w:sz w:val="24"/>
          <w:szCs w:val="24"/>
        </w:rPr>
        <w:t xml:space="preserve">greater </w:t>
      </w:r>
      <w:r w:rsidR="007A0B75" w:rsidRPr="00802608">
        <w:rPr>
          <w:rFonts w:ascii="Arial" w:hAnsi="Arial" w:cs="Arial"/>
          <w:bCs/>
          <w:sz w:val="24"/>
          <w:szCs w:val="24"/>
        </w:rPr>
        <w:t>visibility of the investment pipeline</w:t>
      </w:r>
      <w:r w:rsidRPr="00802608">
        <w:rPr>
          <w:rFonts w:ascii="Arial" w:hAnsi="Arial" w:cs="Arial"/>
          <w:bCs/>
          <w:sz w:val="24"/>
          <w:szCs w:val="24"/>
        </w:rPr>
        <w:t>, allowing for targeted engagement</w:t>
      </w:r>
      <w:r w:rsidR="00CD65BB" w:rsidRPr="00802608">
        <w:rPr>
          <w:rFonts w:ascii="Arial" w:hAnsi="Arial" w:cs="Arial"/>
          <w:bCs/>
          <w:sz w:val="24"/>
          <w:szCs w:val="24"/>
        </w:rPr>
        <w:t xml:space="preserve"> and planning</w:t>
      </w:r>
      <w:r w:rsidRPr="00802608">
        <w:rPr>
          <w:rFonts w:ascii="Arial" w:hAnsi="Arial" w:cs="Arial"/>
          <w:bCs/>
          <w:sz w:val="24"/>
          <w:szCs w:val="24"/>
        </w:rPr>
        <w:t>.</w:t>
      </w:r>
      <w:r w:rsidRPr="00802608">
        <w:rPr>
          <w:rFonts w:ascii="Arial" w:hAnsi="Arial" w:cs="Arial"/>
          <w:b/>
          <w:sz w:val="24"/>
          <w:szCs w:val="24"/>
        </w:rPr>
        <w:t xml:space="preserve"> </w:t>
      </w:r>
      <w:r w:rsidRPr="00802608">
        <w:rPr>
          <w:rFonts w:ascii="Arial" w:hAnsi="Arial" w:cs="Arial"/>
          <w:bCs/>
          <w:sz w:val="24"/>
          <w:szCs w:val="24"/>
        </w:rPr>
        <w:t>Furthermore, steps such as: r</w:t>
      </w:r>
      <w:r w:rsidR="009B3C17" w:rsidRPr="00802608">
        <w:rPr>
          <w:rFonts w:ascii="Arial" w:hAnsi="Arial" w:cs="Arial"/>
          <w:bCs/>
          <w:sz w:val="24"/>
          <w:szCs w:val="24"/>
        </w:rPr>
        <w:t>equiring publication of pipeline opportunities for sub-contractors</w:t>
      </w:r>
      <w:r w:rsidR="00D930B1">
        <w:rPr>
          <w:rFonts w:ascii="Arial" w:hAnsi="Arial" w:cs="Arial"/>
          <w:bCs/>
          <w:sz w:val="24"/>
          <w:szCs w:val="24"/>
        </w:rPr>
        <w:t xml:space="preserve"> and</w:t>
      </w:r>
      <w:r w:rsidRPr="00802608" w:rsidDel="00D930B1">
        <w:rPr>
          <w:rFonts w:ascii="Arial" w:hAnsi="Arial" w:cs="Arial"/>
          <w:bCs/>
          <w:sz w:val="24"/>
          <w:szCs w:val="24"/>
        </w:rPr>
        <w:t xml:space="preserve"> </w:t>
      </w:r>
      <w:r w:rsidR="009B3C17" w:rsidRPr="00802608">
        <w:rPr>
          <w:rFonts w:ascii="Arial" w:hAnsi="Arial" w:cs="Arial"/>
          <w:bCs/>
          <w:sz w:val="24"/>
          <w:szCs w:val="24"/>
        </w:rPr>
        <w:t>mapping</w:t>
      </w:r>
      <w:r w:rsidRPr="00802608">
        <w:rPr>
          <w:rFonts w:ascii="Arial" w:hAnsi="Arial" w:cs="Arial"/>
          <w:bCs/>
          <w:sz w:val="24"/>
          <w:szCs w:val="24"/>
        </w:rPr>
        <w:t xml:space="preserve"> </w:t>
      </w:r>
      <w:r w:rsidR="009B3C17" w:rsidRPr="00802608">
        <w:rPr>
          <w:rFonts w:ascii="Arial" w:hAnsi="Arial" w:cs="Arial"/>
          <w:bCs/>
          <w:sz w:val="24"/>
          <w:szCs w:val="24"/>
        </w:rPr>
        <w:t>supply chains to understand potential players at discrete value bands</w:t>
      </w:r>
      <w:r w:rsidRPr="00802608">
        <w:rPr>
          <w:rFonts w:ascii="Arial" w:hAnsi="Arial" w:cs="Arial"/>
          <w:bCs/>
          <w:sz w:val="24"/>
          <w:szCs w:val="24"/>
        </w:rPr>
        <w:t>, were considered to improve small business</w:t>
      </w:r>
      <w:r w:rsidR="00885C15">
        <w:rPr>
          <w:rFonts w:ascii="Arial" w:hAnsi="Arial" w:cs="Arial"/>
          <w:bCs/>
          <w:sz w:val="24"/>
          <w:szCs w:val="24"/>
        </w:rPr>
        <w:t>’</w:t>
      </w:r>
      <w:r w:rsidRPr="00802608">
        <w:rPr>
          <w:rFonts w:ascii="Arial" w:hAnsi="Arial" w:cs="Arial"/>
          <w:bCs/>
          <w:sz w:val="24"/>
          <w:szCs w:val="24"/>
        </w:rPr>
        <w:t xml:space="preserve"> prospects of sub-contracting.</w:t>
      </w:r>
    </w:p>
    <w:p w14:paraId="7A79037E" w14:textId="1386832E" w:rsidR="004C3573" w:rsidRPr="00802608" w:rsidRDefault="009D3C39" w:rsidP="001859AE">
      <w:pPr>
        <w:pStyle w:val="ListParagraph"/>
        <w:numPr>
          <w:ilvl w:val="0"/>
          <w:numId w:val="15"/>
        </w:numPr>
        <w:rPr>
          <w:rFonts w:ascii="Arial" w:hAnsi="Arial" w:cs="Arial"/>
          <w:bCs/>
          <w:sz w:val="24"/>
          <w:szCs w:val="24"/>
        </w:rPr>
      </w:pPr>
      <w:r w:rsidRPr="00802608">
        <w:rPr>
          <w:rFonts w:ascii="Arial" w:hAnsi="Arial" w:cs="Arial"/>
          <w:b/>
          <w:sz w:val="24"/>
          <w:szCs w:val="24"/>
        </w:rPr>
        <w:t>Understanding</w:t>
      </w:r>
      <w:r w:rsidR="00DC5565" w:rsidRPr="00802608">
        <w:rPr>
          <w:rFonts w:ascii="Arial" w:hAnsi="Arial" w:cs="Arial"/>
          <w:b/>
          <w:sz w:val="24"/>
          <w:szCs w:val="24"/>
        </w:rPr>
        <w:t xml:space="preserve"> </w:t>
      </w:r>
      <w:r w:rsidR="00CD65BB" w:rsidRPr="00802608">
        <w:rPr>
          <w:rFonts w:ascii="Arial" w:hAnsi="Arial" w:cs="Arial"/>
          <w:b/>
          <w:sz w:val="24"/>
          <w:szCs w:val="24"/>
        </w:rPr>
        <w:t xml:space="preserve">the breakdown of </w:t>
      </w:r>
      <w:r w:rsidR="00DC5565" w:rsidRPr="00802608">
        <w:rPr>
          <w:rFonts w:ascii="Arial" w:hAnsi="Arial" w:cs="Arial"/>
          <w:b/>
          <w:sz w:val="24"/>
          <w:szCs w:val="24"/>
        </w:rPr>
        <w:t>rural</w:t>
      </w:r>
      <w:r w:rsidR="00CD65BB" w:rsidRPr="00802608">
        <w:rPr>
          <w:rFonts w:ascii="Arial" w:hAnsi="Arial" w:cs="Arial"/>
          <w:b/>
          <w:sz w:val="24"/>
          <w:szCs w:val="24"/>
        </w:rPr>
        <w:t>, micro</w:t>
      </w:r>
      <w:r w:rsidRPr="00802608">
        <w:rPr>
          <w:rFonts w:ascii="Arial" w:hAnsi="Arial" w:cs="Arial"/>
          <w:b/>
          <w:sz w:val="24"/>
          <w:szCs w:val="24"/>
        </w:rPr>
        <w:t xml:space="preserve"> and</w:t>
      </w:r>
      <w:r w:rsidR="00DC5565" w:rsidRPr="00802608">
        <w:rPr>
          <w:rFonts w:ascii="Arial" w:hAnsi="Arial" w:cs="Arial"/>
          <w:b/>
          <w:sz w:val="24"/>
          <w:szCs w:val="24"/>
        </w:rPr>
        <w:t xml:space="preserve"> women/minority owned business</w:t>
      </w:r>
      <w:r w:rsidR="007319CA" w:rsidRPr="00802608">
        <w:rPr>
          <w:rFonts w:ascii="Arial" w:hAnsi="Arial" w:cs="Arial"/>
          <w:b/>
          <w:sz w:val="24"/>
          <w:szCs w:val="24"/>
        </w:rPr>
        <w:t xml:space="preserve"> and social enterprise</w:t>
      </w:r>
      <w:r w:rsidR="00DC5565" w:rsidRPr="00802608">
        <w:rPr>
          <w:rFonts w:ascii="Arial" w:hAnsi="Arial" w:cs="Arial"/>
          <w:b/>
          <w:sz w:val="24"/>
          <w:szCs w:val="24"/>
        </w:rPr>
        <w:t xml:space="preserve"> </w:t>
      </w:r>
      <w:r w:rsidR="00DC5565" w:rsidRPr="00802608">
        <w:rPr>
          <w:rFonts w:ascii="Arial" w:hAnsi="Arial" w:cs="Arial"/>
          <w:bCs/>
          <w:sz w:val="24"/>
          <w:szCs w:val="24"/>
        </w:rPr>
        <w:t>– though participants reported to be at an early stage of mapping</w:t>
      </w:r>
      <w:r w:rsidRPr="00802608">
        <w:rPr>
          <w:rFonts w:ascii="Arial" w:hAnsi="Arial" w:cs="Arial"/>
          <w:bCs/>
          <w:sz w:val="24"/>
          <w:szCs w:val="24"/>
        </w:rPr>
        <w:t xml:space="preserve"> the SME</w:t>
      </w:r>
      <w:r w:rsidR="00DC5565" w:rsidRPr="00802608">
        <w:rPr>
          <w:rFonts w:ascii="Arial" w:hAnsi="Arial" w:cs="Arial"/>
          <w:bCs/>
          <w:sz w:val="24"/>
          <w:szCs w:val="24"/>
        </w:rPr>
        <w:t xml:space="preserve"> category, all</w:t>
      </w:r>
      <w:r w:rsidRPr="00802608">
        <w:rPr>
          <w:rFonts w:ascii="Arial" w:hAnsi="Arial" w:cs="Arial"/>
          <w:bCs/>
          <w:sz w:val="24"/>
          <w:szCs w:val="24"/>
        </w:rPr>
        <w:t xml:space="preserve"> expressed an ambition to develop a</w:t>
      </w:r>
      <w:r w:rsidR="00DC5565" w:rsidRPr="00802608">
        <w:rPr>
          <w:rFonts w:ascii="Arial" w:hAnsi="Arial" w:cs="Arial"/>
          <w:bCs/>
          <w:sz w:val="24"/>
          <w:szCs w:val="24"/>
        </w:rPr>
        <w:t xml:space="preserve"> </w:t>
      </w:r>
      <w:r w:rsidRPr="00802608">
        <w:rPr>
          <w:rFonts w:ascii="Arial" w:hAnsi="Arial" w:cs="Arial"/>
          <w:bCs/>
          <w:sz w:val="24"/>
          <w:szCs w:val="24"/>
        </w:rPr>
        <w:t>more detailed understanding</w:t>
      </w:r>
      <w:r w:rsidR="00DC5565" w:rsidRPr="00802608">
        <w:rPr>
          <w:rFonts w:ascii="Arial" w:hAnsi="Arial" w:cs="Arial"/>
          <w:bCs/>
          <w:sz w:val="24"/>
          <w:szCs w:val="24"/>
        </w:rPr>
        <w:t xml:space="preserve">. It was </w:t>
      </w:r>
      <w:r w:rsidR="00CD65BB" w:rsidRPr="00802608">
        <w:rPr>
          <w:rFonts w:ascii="Arial" w:hAnsi="Arial" w:cs="Arial"/>
          <w:bCs/>
          <w:sz w:val="24"/>
          <w:szCs w:val="24"/>
        </w:rPr>
        <w:t xml:space="preserve">suggested </w:t>
      </w:r>
      <w:r w:rsidR="00DC5565" w:rsidRPr="00802608">
        <w:rPr>
          <w:rFonts w:ascii="Arial" w:hAnsi="Arial" w:cs="Arial"/>
          <w:bCs/>
          <w:sz w:val="24"/>
          <w:szCs w:val="24"/>
        </w:rPr>
        <w:t xml:space="preserve">that </w:t>
      </w:r>
      <w:r w:rsidRPr="00802608">
        <w:rPr>
          <w:rFonts w:ascii="Arial" w:hAnsi="Arial" w:cs="Arial"/>
          <w:bCs/>
          <w:sz w:val="24"/>
          <w:szCs w:val="24"/>
        </w:rPr>
        <w:t>such</w:t>
      </w:r>
      <w:r w:rsidR="00DC5565" w:rsidRPr="00802608">
        <w:rPr>
          <w:rFonts w:ascii="Arial" w:hAnsi="Arial" w:cs="Arial"/>
          <w:bCs/>
          <w:sz w:val="24"/>
          <w:szCs w:val="24"/>
        </w:rPr>
        <w:t xml:space="preserve"> data would be valuable in identifying areas of inequality</w:t>
      </w:r>
      <w:r w:rsidRPr="00802608">
        <w:rPr>
          <w:rFonts w:ascii="Arial" w:hAnsi="Arial" w:cs="Arial"/>
          <w:bCs/>
          <w:sz w:val="24"/>
          <w:szCs w:val="24"/>
        </w:rPr>
        <w:t xml:space="preserve"> or </w:t>
      </w:r>
      <w:r w:rsidR="00DC5565" w:rsidRPr="00802608">
        <w:rPr>
          <w:rFonts w:ascii="Arial" w:hAnsi="Arial" w:cs="Arial"/>
          <w:bCs/>
          <w:sz w:val="24"/>
          <w:szCs w:val="24"/>
        </w:rPr>
        <w:t xml:space="preserve">discrimination </w:t>
      </w:r>
      <w:r w:rsidR="00CD65BB" w:rsidRPr="00802608">
        <w:rPr>
          <w:rFonts w:ascii="Arial" w:hAnsi="Arial" w:cs="Arial"/>
          <w:bCs/>
          <w:sz w:val="24"/>
          <w:szCs w:val="24"/>
        </w:rPr>
        <w:t>to</w:t>
      </w:r>
      <w:r w:rsidR="00DC5565" w:rsidRPr="00802608">
        <w:rPr>
          <w:rFonts w:ascii="Arial" w:hAnsi="Arial" w:cs="Arial"/>
          <w:bCs/>
          <w:sz w:val="24"/>
          <w:szCs w:val="24"/>
        </w:rPr>
        <w:t xml:space="preserve"> inform potential policy approaches</w:t>
      </w:r>
      <w:r w:rsidR="00CD65BB" w:rsidRPr="00802608">
        <w:rPr>
          <w:rFonts w:ascii="Arial" w:hAnsi="Arial" w:cs="Arial"/>
          <w:bCs/>
          <w:sz w:val="24"/>
          <w:szCs w:val="24"/>
        </w:rPr>
        <w:t>, though noting that action could be taken in the interim to better understand any additional, specific barriers to engaging in the public procurement process faced by the</w:t>
      </w:r>
      <w:r w:rsidR="00116773">
        <w:rPr>
          <w:rFonts w:ascii="Arial" w:hAnsi="Arial" w:cs="Arial"/>
          <w:bCs/>
          <w:sz w:val="24"/>
          <w:szCs w:val="24"/>
        </w:rPr>
        <w:t xml:space="preserve"> above</w:t>
      </w:r>
      <w:r w:rsidR="00CD65BB" w:rsidRPr="00802608">
        <w:rPr>
          <w:rFonts w:ascii="Arial" w:hAnsi="Arial" w:cs="Arial"/>
          <w:bCs/>
          <w:sz w:val="24"/>
          <w:szCs w:val="24"/>
        </w:rPr>
        <w:t xml:space="preserve"> </w:t>
      </w:r>
      <w:r w:rsidR="00D55D93" w:rsidRPr="00802608">
        <w:rPr>
          <w:rFonts w:ascii="Arial" w:hAnsi="Arial" w:cs="Arial"/>
          <w:bCs/>
          <w:sz w:val="24"/>
          <w:szCs w:val="24"/>
        </w:rPr>
        <w:t>subcategories</w:t>
      </w:r>
      <w:r w:rsidR="00CD65BB" w:rsidRPr="00802608">
        <w:rPr>
          <w:rFonts w:ascii="Arial" w:hAnsi="Arial" w:cs="Arial"/>
          <w:bCs/>
          <w:sz w:val="24"/>
          <w:szCs w:val="24"/>
        </w:rPr>
        <w:t xml:space="preserve"> of SMEs versus any other SME</w:t>
      </w:r>
      <w:r w:rsidR="00DC5565" w:rsidRPr="00802608">
        <w:rPr>
          <w:rFonts w:ascii="Arial" w:hAnsi="Arial" w:cs="Arial"/>
          <w:bCs/>
          <w:sz w:val="24"/>
          <w:szCs w:val="24"/>
        </w:rPr>
        <w:t>.</w:t>
      </w:r>
      <w:r w:rsidR="007319CA" w:rsidRPr="00802608">
        <w:rPr>
          <w:rFonts w:ascii="Arial" w:hAnsi="Arial" w:cs="Arial"/>
          <w:bCs/>
          <w:sz w:val="24"/>
          <w:szCs w:val="24"/>
        </w:rPr>
        <w:t xml:space="preserve"> </w:t>
      </w:r>
    </w:p>
    <w:p w14:paraId="0F87F1C9" w14:textId="77777777" w:rsidR="00FC66BC" w:rsidRPr="00802608" w:rsidRDefault="00A377E0" w:rsidP="001859AE">
      <w:pPr>
        <w:pStyle w:val="ListParagraph"/>
        <w:numPr>
          <w:ilvl w:val="0"/>
          <w:numId w:val="15"/>
        </w:numPr>
        <w:rPr>
          <w:rFonts w:ascii="Arial" w:hAnsi="Arial" w:cs="Arial"/>
          <w:bCs/>
          <w:sz w:val="24"/>
          <w:szCs w:val="24"/>
        </w:rPr>
      </w:pPr>
      <w:r w:rsidRPr="00802608">
        <w:rPr>
          <w:rFonts w:ascii="Arial" w:hAnsi="Arial" w:cs="Arial"/>
          <w:b/>
          <w:sz w:val="24"/>
          <w:szCs w:val="24"/>
        </w:rPr>
        <w:t xml:space="preserve">On prompt payment and responsible behaviour in supply chains </w:t>
      </w:r>
      <w:r w:rsidR="009121E4" w:rsidRPr="00802608">
        <w:rPr>
          <w:rFonts w:ascii="Arial" w:hAnsi="Arial" w:cs="Arial"/>
          <w:bCs/>
          <w:sz w:val="24"/>
          <w:szCs w:val="24"/>
        </w:rPr>
        <w:t xml:space="preserve">– participants discussed how policymakers can set clear expectations of larger business as it relates to the payment of sub-contractors. </w:t>
      </w:r>
      <w:r w:rsidR="00CD65BB" w:rsidRPr="00802608">
        <w:rPr>
          <w:rFonts w:ascii="Arial" w:hAnsi="Arial" w:cs="Arial"/>
          <w:bCs/>
          <w:sz w:val="24"/>
          <w:szCs w:val="24"/>
        </w:rPr>
        <w:t xml:space="preserve">Recently published national procurement policy guidance was highlighted, along with some of the specific practical measures being promoted as an integral part of the procurement process. This included policy on the use of Project Bank Accounts for Construction projects over specified values. </w:t>
      </w:r>
    </w:p>
    <w:p w14:paraId="6D536CFB" w14:textId="20C3D634" w:rsidR="004C3573" w:rsidRPr="009121E4" w:rsidRDefault="00CD65BB" w:rsidP="001859AE">
      <w:pPr>
        <w:ind w:left="360"/>
        <w:rPr>
          <w:rFonts w:ascii="Arial" w:hAnsi="Arial" w:cs="Arial"/>
          <w:bCs/>
          <w:sz w:val="24"/>
          <w:szCs w:val="24"/>
        </w:rPr>
      </w:pPr>
      <w:r>
        <w:rPr>
          <w:rFonts w:ascii="Arial" w:hAnsi="Arial" w:cs="Arial"/>
          <w:bCs/>
          <w:sz w:val="24"/>
          <w:szCs w:val="24"/>
        </w:rPr>
        <w:t>Whil</w:t>
      </w:r>
      <w:r w:rsidR="005C1FF6">
        <w:rPr>
          <w:rFonts w:ascii="Arial" w:hAnsi="Arial" w:cs="Arial"/>
          <w:bCs/>
          <w:sz w:val="24"/>
          <w:szCs w:val="24"/>
        </w:rPr>
        <w:t>st</w:t>
      </w:r>
      <w:r>
        <w:rPr>
          <w:rFonts w:ascii="Arial" w:hAnsi="Arial" w:cs="Arial"/>
          <w:bCs/>
          <w:sz w:val="24"/>
          <w:szCs w:val="24"/>
        </w:rPr>
        <w:t xml:space="preserve"> prompt payment measures are being embedded in the </w:t>
      </w:r>
      <w:r w:rsidR="009121E4">
        <w:rPr>
          <w:rFonts w:ascii="Arial" w:hAnsi="Arial" w:cs="Arial"/>
          <w:bCs/>
          <w:sz w:val="24"/>
          <w:szCs w:val="24"/>
        </w:rPr>
        <w:t>new Civil Engineering Framework</w:t>
      </w:r>
      <w:r>
        <w:rPr>
          <w:rFonts w:ascii="Arial" w:hAnsi="Arial" w:cs="Arial"/>
          <w:bCs/>
          <w:sz w:val="24"/>
          <w:szCs w:val="24"/>
        </w:rPr>
        <w:t xml:space="preserve"> to pilot evolving targeted approaches, it was stressed that there is no substitute for suppliers escalating prompt payment issues through contract ownership channels to ensure these are handled sensitively and promptly, with the option of escalating unresolved issues via </w:t>
      </w:r>
      <w:r w:rsidR="009121E4">
        <w:rPr>
          <w:rFonts w:ascii="Arial" w:hAnsi="Arial" w:cs="Arial"/>
          <w:bCs/>
          <w:sz w:val="24"/>
          <w:szCs w:val="24"/>
        </w:rPr>
        <w:t>the Single Point of Enquiry.</w:t>
      </w:r>
    </w:p>
    <w:p w14:paraId="3488C588" w14:textId="5CF91999" w:rsidR="0001358B" w:rsidRPr="00DE6C3E" w:rsidRDefault="00802608" w:rsidP="001859AE">
      <w:pPr>
        <w:spacing w:after="0" w:line="240" w:lineRule="auto"/>
        <w:rPr>
          <w:rFonts w:ascii="Arial" w:hAnsi="Arial" w:cs="Arial"/>
          <w:b/>
          <w:sz w:val="24"/>
          <w:szCs w:val="24"/>
          <w:u w:val="single"/>
        </w:rPr>
      </w:pPr>
      <w:r>
        <w:rPr>
          <w:rFonts w:ascii="Arial" w:hAnsi="Arial" w:cs="Arial"/>
          <w:b/>
          <w:sz w:val="24"/>
          <w:szCs w:val="24"/>
          <w:u w:val="single"/>
        </w:rPr>
        <w:t xml:space="preserve">Discussion Outcomes and Suggested </w:t>
      </w:r>
      <w:r w:rsidR="00976733" w:rsidRPr="00DE6C3E">
        <w:rPr>
          <w:rFonts w:ascii="Arial" w:hAnsi="Arial" w:cs="Arial"/>
          <w:b/>
          <w:sz w:val="24"/>
          <w:szCs w:val="24"/>
          <w:u w:val="single"/>
        </w:rPr>
        <w:t>Actions</w:t>
      </w:r>
    </w:p>
    <w:p w14:paraId="09D5A0BC" w14:textId="7DFDB47A" w:rsidR="00CD65BB" w:rsidRPr="001859AE" w:rsidRDefault="00CD65BB" w:rsidP="00AF5BFA">
      <w:pPr>
        <w:pStyle w:val="ListParagraph"/>
        <w:numPr>
          <w:ilvl w:val="0"/>
          <w:numId w:val="14"/>
        </w:numPr>
        <w:spacing w:after="0" w:line="240" w:lineRule="auto"/>
        <w:rPr>
          <w:rFonts w:ascii="Arial" w:hAnsi="Arial" w:cs="Arial"/>
          <w:bCs/>
          <w:sz w:val="24"/>
          <w:szCs w:val="24"/>
        </w:rPr>
      </w:pPr>
      <w:r w:rsidRPr="001859AE">
        <w:rPr>
          <w:rFonts w:ascii="Arial" w:hAnsi="Arial" w:cs="Arial"/>
          <w:bCs/>
          <w:sz w:val="24"/>
          <w:szCs w:val="24"/>
        </w:rPr>
        <w:t xml:space="preserve">Business </w:t>
      </w:r>
      <w:r w:rsidR="00802608" w:rsidRPr="001859AE">
        <w:rPr>
          <w:rFonts w:ascii="Arial" w:hAnsi="Arial" w:cs="Arial"/>
          <w:bCs/>
          <w:sz w:val="24"/>
          <w:szCs w:val="24"/>
        </w:rPr>
        <w:t>community</w:t>
      </w:r>
      <w:r w:rsidR="00F11553" w:rsidRPr="001859AE">
        <w:rPr>
          <w:rFonts w:ascii="Arial" w:hAnsi="Arial" w:cs="Arial"/>
          <w:bCs/>
          <w:sz w:val="24"/>
          <w:szCs w:val="24"/>
        </w:rPr>
        <w:t xml:space="preserve"> and third sector organisations</w:t>
      </w:r>
      <w:r w:rsidR="00A02C0E">
        <w:rPr>
          <w:rFonts w:ascii="Arial" w:hAnsi="Arial" w:cs="Arial"/>
          <w:bCs/>
          <w:sz w:val="24"/>
          <w:szCs w:val="24"/>
        </w:rPr>
        <w:t xml:space="preserve"> were</w:t>
      </w:r>
      <w:r w:rsidR="00802608" w:rsidRPr="001859AE">
        <w:rPr>
          <w:rFonts w:ascii="Arial" w:hAnsi="Arial" w:cs="Arial"/>
          <w:bCs/>
          <w:sz w:val="24"/>
          <w:szCs w:val="24"/>
        </w:rPr>
        <w:t xml:space="preserve"> </w:t>
      </w:r>
      <w:r w:rsidRPr="001859AE">
        <w:rPr>
          <w:rFonts w:ascii="Arial" w:hAnsi="Arial" w:cs="Arial"/>
          <w:bCs/>
          <w:sz w:val="24"/>
          <w:szCs w:val="24"/>
        </w:rPr>
        <w:t>encouraged to respond to the Community Wealth Building consultation issued on 31 January 2023.</w:t>
      </w:r>
    </w:p>
    <w:p w14:paraId="05DE9B43" w14:textId="16AC5A7D" w:rsidR="00802608" w:rsidRPr="001859AE" w:rsidRDefault="00F11553" w:rsidP="00650C23">
      <w:pPr>
        <w:pStyle w:val="ListParagraph"/>
        <w:numPr>
          <w:ilvl w:val="0"/>
          <w:numId w:val="14"/>
        </w:numPr>
        <w:spacing w:after="0" w:line="240" w:lineRule="auto"/>
        <w:rPr>
          <w:rFonts w:ascii="Arial" w:hAnsi="Arial" w:cs="Arial"/>
          <w:bCs/>
          <w:sz w:val="24"/>
          <w:szCs w:val="24"/>
        </w:rPr>
      </w:pPr>
      <w:r w:rsidRPr="001859AE">
        <w:rPr>
          <w:rFonts w:ascii="Arial" w:hAnsi="Arial" w:cs="Arial"/>
          <w:bCs/>
          <w:sz w:val="24"/>
          <w:szCs w:val="24"/>
        </w:rPr>
        <w:t xml:space="preserve">Options to be explored for </w:t>
      </w:r>
      <w:r w:rsidR="00CD65BB" w:rsidRPr="001859AE">
        <w:rPr>
          <w:rFonts w:ascii="Arial" w:hAnsi="Arial" w:cs="Arial"/>
          <w:bCs/>
          <w:sz w:val="24"/>
          <w:szCs w:val="24"/>
        </w:rPr>
        <w:t>targeted regional sessions and case studies to increase awareness of how to engage with the public sector, driving up registrations on Public Contracts Scotland</w:t>
      </w:r>
      <w:r w:rsidR="002B11E8">
        <w:rPr>
          <w:rFonts w:ascii="Arial" w:hAnsi="Arial" w:cs="Arial"/>
          <w:bCs/>
          <w:sz w:val="24"/>
          <w:szCs w:val="24"/>
        </w:rPr>
        <w:t xml:space="preserve">, </w:t>
      </w:r>
      <w:r w:rsidR="00CD65BB" w:rsidRPr="001859AE">
        <w:rPr>
          <w:rFonts w:ascii="Arial" w:hAnsi="Arial" w:cs="Arial"/>
          <w:bCs/>
          <w:sz w:val="24"/>
          <w:szCs w:val="24"/>
        </w:rPr>
        <w:t>and facilitating understanding and take up of sources of support.</w:t>
      </w:r>
    </w:p>
    <w:p w14:paraId="0129F034" w14:textId="6D181E30" w:rsidR="004C3573" w:rsidRPr="001859AE" w:rsidRDefault="00F11553" w:rsidP="00503CCB">
      <w:pPr>
        <w:pStyle w:val="ListParagraph"/>
        <w:numPr>
          <w:ilvl w:val="0"/>
          <w:numId w:val="14"/>
        </w:numPr>
        <w:spacing w:after="0" w:line="240" w:lineRule="auto"/>
        <w:rPr>
          <w:rFonts w:ascii="Arial" w:hAnsi="Arial" w:cs="Arial"/>
          <w:bCs/>
          <w:sz w:val="24"/>
          <w:szCs w:val="24"/>
        </w:rPr>
      </w:pPr>
      <w:r w:rsidRPr="001859AE">
        <w:rPr>
          <w:rFonts w:ascii="Arial" w:hAnsi="Arial" w:cs="Arial"/>
          <w:bCs/>
          <w:sz w:val="24"/>
          <w:szCs w:val="24"/>
        </w:rPr>
        <w:t>Engagement to be undertaken on identifying</w:t>
      </w:r>
      <w:r w:rsidR="0066112F" w:rsidRPr="001859AE">
        <w:rPr>
          <w:rFonts w:ascii="Arial" w:hAnsi="Arial" w:cs="Arial"/>
          <w:bCs/>
          <w:sz w:val="24"/>
          <w:szCs w:val="24"/>
        </w:rPr>
        <w:t xml:space="preserve"> the </w:t>
      </w:r>
      <w:r w:rsidR="00CD65BB" w:rsidRPr="001859AE">
        <w:rPr>
          <w:rFonts w:ascii="Arial" w:hAnsi="Arial" w:cs="Arial"/>
          <w:bCs/>
          <w:sz w:val="24"/>
          <w:szCs w:val="24"/>
        </w:rPr>
        <w:t xml:space="preserve">specific additional </w:t>
      </w:r>
      <w:r w:rsidR="0066112F" w:rsidRPr="001859AE">
        <w:rPr>
          <w:rFonts w:ascii="Arial" w:hAnsi="Arial" w:cs="Arial"/>
          <w:bCs/>
          <w:sz w:val="24"/>
          <w:szCs w:val="24"/>
        </w:rPr>
        <w:t>barriers faced by women/minority owned business</w:t>
      </w:r>
      <w:r w:rsidR="00456B38" w:rsidRPr="001859AE">
        <w:rPr>
          <w:rFonts w:ascii="Arial" w:hAnsi="Arial" w:cs="Arial"/>
          <w:bCs/>
          <w:sz w:val="24"/>
          <w:szCs w:val="24"/>
        </w:rPr>
        <w:t xml:space="preserve"> </w:t>
      </w:r>
      <w:r w:rsidR="00CD65BB" w:rsidRPr="001859AE">
        <w:rPr>
          <w:rFonts w:ascii="Arial" w:hAnsi="Arial" w:cs="Arial"/>
          <w:bCs/>
          <w:sz w:val="24"/>
          <w:szCs w:val="24"/>
        </w:rPr>
        <w:t>versus other</w:t>
      </w:r>
      <w:r w:rsidR="0066112F" w:rsidRPr="001859AE">
        <w:rPr>
          <w:rFonts w:ascii="Arial" w:hAnsi="Arial" w:cs="Arial"/>
          <w:bCs/>
          <w:sz w:val="24"/>
          <w:szCs w:val="24"/>
        </w:rPr>
        <w:t xml:space="preserve"> micro</w:t>
      </w:r>
      <w:r w:rsidR="00456B38" w:rsidRPr="001859AE">
        <w:rPr>
          <w:rFonts w:ascii="Arial" w:hAnsi="Arial" w:cs="Arial"/>
          <w:bCs/>
          <w:sz w:val="24"/>
          <w:szCs w:val="24"/>
        </w:rPr>
        <w:t>/SME organisation</w:t>
      </w:r>
      <w:r w:rsidR="002B11E8">
        <w:rPr>
          <w:rFonts w:ascii="Arial" w:hAnsi="Arial" w:cs="Arial"/>
          <w:bCs/>
          <w:sz w:val="24"/>
          <w:szCs w:val="24"/>
        </w:rPr>
        <w:t>,</w:t>
      </w:r>
      <w:r w:rsidR="0066112F" w:rsidRPr="001859AE" w:rsidDel="002B11E8">
        <w:rPr>
          <w:rFonts w:ascii="Arial" w:hAnsi="Arial" w:cs="Arial"/>
          <w:bCs/>
          <w:sz w:val="24"/>
          <w:szCs w:val="24"/>
        </w:rPr>
        <w:t xml:space="preserve"> </w:t>
      </w:r>
      <w:r w:rsidR="00456B38" w:rsidRPr="001859AE">
        <w:rPr>
          <w:rFonts w:ascii="Arial" w:hAnsi="Arial" w:cs="Arial"/>
          <w:bCs/>
          <w:sz w:val="24"/>
          <w:szCs w:val="24"/>
        </w:rPr>
        <w:t>with the</w:t>
      </w:r>
      <w:r w:rsidR="0066112F" w:rsidRPr="001859AE">
        <w:rPr>
          <w:rFonts w:ascii="Arial" w:hAnsi="Arial" w:cs="Arial"/>
          <w:bCs/>
          <w:sz w:val="24"/>
          <w:szCs w:val="24"/>
        </w:rPr>
        <w:t xml:space="preserve"> </w:t>
      </w:r>
      <w:hyperlink r:id="rId15" w:history="1">
        <w:r w:rsidR="0066112F" w:rsidRPr="001859AE">
          <w:rPr>
            <w:rStyle w:val="Hyperlink"/>
            <w:rFonts w:ascii="Arial" w:hAnsi="Arial" w:cs="Arial"/>
            <w:bCs/>
            <w:sz w:val="24"/>
            <w:szCs w:val="24"/>
          </w:rPr>
          <w:t xml:space="preserve">Alison Rose </w:t>
        </w:r>
        <w:r w:rsidR="00456B38" w:rsidRPr="001859AE">
          <w:rPr>
            <w:rStyle w:val="Hyperlink"/>
            <w:rFonts w:ascii="Arial" w:hAnsi="Arial" w:cs="Arial"/>
            <w:bCs/>
            <w:sz w:val="24"/>
            <w:szCs w:val="24"/>
          </w:rPr>
          <w:t>Review of Female Entrepreneurship</w:t>
        </w:r>
      </w:hyperlink>
      <w:r w:rsidR="00456B38" w:rsidRPr="001859AE">
        <w:rPr>
          <w:rFonts w:ascii="Arial" w:hAnsi="Arial" w:cs="Arial"/>
          <w:bCs/>
          <w:sz w:val="24"/>
          <w:szCs w:val="24"/>
        </w:rPr>
        <w:t xml:space="preserve"> </w:t>
      </w:r>
      <w:r w:rsidR="0066112F" w:rsidRPr="001859AE">
        <w:rPr>
          <w:rFonts w:ascii="Arial" w:hAnsi="Arial" w:cs="Arial"/>
          <w:bCs/>
          <w:sz w:val="24"/>
          <w:szCs w:val="24"/>
        </w:rPr>
        <w:t>cited as</w:t>
      </w:r>
      <w:r w:rsidR="00456B38" w:rsidRPr="001859AE">
        <w:rPr>
          <w:rFonts w:ascii="Arial" w:hAnsi="Arial" w:cs="Arial"/>
          <w:bCs/>
          <w:sz w:val="24"/>
          <w:szCs w:val="24"/>
        </w:rPr>
        <w:t xml:space="preserve"> an informative</w:t>
      </w:r>
      <w:r w:rsidR="0066112F" w:rsidRPr="001859AE">
        <w:rPr>
          <w:rFonts w:ascii="Arial" w:hAnsi="Arial" w:cs="Arial"/>
          <w:bCs/>
          <w:sz w:val="24"/>
          <w:szCs w:val="24"/>
        </w:rPr>
        <w:t xml:space="preserve"> reference material from the banking </w:t>
      </w:r>
      <w:r w:rsidR="00456B38" w:rsidRPr="001859AE">
        <w:rPr>
          <w:rFonts w:ascii="Arial" w:hAnsi="Arial" w:cs="Arial"/>
          <w:bCs/>
          <w:sz w:val="24"/>
          <w:szCs w:val="24"/>
        </w:rPr>
        <w:t>sector</w:t>
      </w:r>
      <w:r w:rsidR="00CD65BB" w:rsidRPr="001859AE">
        <w:rPr>
          <w:rFonts w:ascii="Arial" w:hAnsi="Arial" w:cs="Arial"/>
          <w:bCs/>
          <w:sz w:val="24"/>
          <w:szCs w:val="24"/>
        </w:rPr>
        <w:t>.</w:t>
      </w:r>
    </w:p>
    <w:p w14:paraId="6EB402EB" w14:textId="71C692C5" w:rsidR="00CD65BB" w:rsidRPr="001859AE" w:rsidRDefault="00CD65BB" w:rsidP="00566D88">
      <w:pPr>
        <w:pStyle w:val="ListParagraph"/>
        <w:numPr>
          <w:ilvl w:val="0"/>
          <w:numId w:val="14"/>
        </w:numPr>
        <w:spacing w:after="0" w:line="240" w:lineRule="auto"/>
        <w:rPr>
          <w:rFonts w:ascii="Arial" w:hAnsi="Arial" w:cs="Arial"/>
          <w:bCs/>
          <w:sz w:val="24"/>
          <w:szCs w:val="24"/>
        </w:rPr>
      </w:pPr>
      <w:r w:rsidRPr="001859AE">
        <w:rPr>
          <w:rFonts w:ascii="Arial" w:hAnsi="Arial" w:cs="Arial"/>
          <w:bCs/>
          <w:sz w:val="24"/>
          <w:szCs w:val="24"/>
        </w:rPr>
        <w:t xml:space="preserve">Prompt Payment policy </w:t>
      </w:r>
      <w:r w:rsidR="00F11553" w:rsidRPr="001859AE">
        <w:rPr>
          <w:rFonts w:ascii="Arial" w:hAnsi="Arial" w:cs="Arial"/>
          <w:bCs/>
          <w:sz w:val="24"/>
          <w:szCs w:val="24"/>
        </w:rPr>
        <w:t>to be shared with interested workshop participants</w:t>
      </w:r>
      <w:r w:rsidR="001859AE" w:rsidRPr="001859AE">
        <w:rPr>
          <w:rFonts w:ascii="Arial" w:hAnsi="Arial" w:cs="Arial"/>
          <w:bCs/>
          <w:sz w:val="24"/>
          <w:szCs w:val="24"/>
        </w:rPr>
        <w:t>.</w:t>
      </w:r>
    </w:p>
    <w:p w14:paraId="3487F6BB" w14:textId="77777777" w:rsidR="001859AE" w:rsidRDefault="00F11553" w:rsidP="00310CA8">
      <w:pPr>
        <w:pStyle w:val="ListParagraph"/>
        <w:numPr>
          <w:ilvl w:val="0"/>
          <w:numId w:val="14"/>
        </w:numPr>
        <w:spacing w:after="0" w:line="240" w:lineRule="auto"/>
        <w:rPr>
          <w:rFonts w:ascii="Arial" w:hAnsi="Arial" w:cs="Arial"/>
          <w:bCs/>
          <w:sz w:val="24"/>
          <w:szCs w:val="24"/>
        </w:rPr>
      </w:pPr>
      <w:r w:rsidRPr="001859AE">
        <w:rPr>
          <w:rFonts w:ascii="Arial" w:hAnsi="Arial" w:cs="Arial"/>
          <w:bCs/>
          <w:sz w:val="24"/>
          <w:szCs w:val="24"/>
        </w:rPr>
        <w:t>Information to be shared</w:t>
      </w:r>
      <w:r w:rsidR="004C3573" w:rsidRPr="001859AE">
        <w:rPr>
          <w:rFonts w:ascii="Arial" w:hAnsi="Arial" w:cs="Arial"/>
          <w:bCs/>
          <w:sz w:val="24"/>
          <w:szCs w:val="24"/>
        </w:rPr>
        <w:t xml:space="preserve"> on City Region deals, smaller/consortia lotting to increase opportunities for supported business and social enterprises</w:t>
      </w:r>
      <w:r w:rsidR="00CD65BB" w:rsidRPr="001859AE">
        <w:rPr>
          <w:rFonts w:ascii="Arial" w:hAnsi="Arial" w:cs="Arial"/>
          <w:bCs/>
          <w:sz w:val="24"/>
          <w:szCs w:val="24"/>
        </w:rPr>
        <w:t>.</w:t>
      </w:r>
    </w:p>
    <w:p w14:paraId="2F9111B7" w14:textId="19BAB07A" w:rsidR="00F11553" w:rsidRPr="001859AE" w:rsidRDefault="00CD65BB" w:rsidP="00310CA8">
      <w:pPr>
        <w:pStyle w:val="ListParagraph"/>
        <w:numPr>
          <w:ilvl w:val="0"/>
          <w:numId w:val="14"/>
        </w:numPr>
        <w:spacing w:after="0" w:line="240" w:lineRule="auto"/>
        <w:rPr>
          <w:rFonts w:ascii="Arial" w:hAnsi="Arial" w:cs="Arial"/>
          <w:bCs/>
          <w:sz w:val="24"/>
          <w:szCs w:val="24"/>
        </w:rPr>
      </w:pPr>
      <w:r w:rsidRPr="001859AE">
        <w:rPr>
          <w:rFonts w:ascii="Arial" w:hAnsi="Arial" w:cs="Arial"/>
          <w:bCs/>
          <w:sz w:val="24"/>
          <w:szCs w:val="24"/>
        </w:rPr>
        <w:lastRenderedPageBreak/>
        <w:t>Scottish Government to investigate proof of concept to link spend analytics to reliable and aligned third party data sources such as Companies House, Charity Commission</w:t>
      </w:r>
      <w:r w:rsidR="00EC27B5">
        <w:rPr>
          <w:rFonts w:ascii="Arial" w:hAnsi="Arial" w:cs="Arial"/>
          <w:bCs/>
          <w:sz w:val="24"/>
          <w:szCs w:val="24"/>
        </w:rPr>
        <w:t>,</w:t>
      </w:r>
      <w:r w:rsidRPr="001859AE">
        <w:rPr>
          <w:rFonts w:ascii="Arial" w:hAnsi="Arial" w:cs="Arial"/>
          <w:bCs/>
          <w:sz w:val="24"/>
          <w:szCs w:val="24"/>
        </w:rPr>
        <w:t xml:space="preserve"> and Care Quality</w:t>
      </w:r>
      <w:r w:rsidR="00676698">
        <w:rPr>
          <w:rFonts w:ascii="Arial" w:hAnsi="Arial" w:cs="Arial"/>
          <w:bCs/>
          <w:sz w:val="24"/>
          <w:szCs w:val="24"/>
        </w:rPr>
        <w:t>,</w:t>
      </w:r>
      <w:r w:rsidRPr="001859AE" w:rsidDel="00676698">
        <w:rPr>
          <w:rFonts w:ascii="Arial" w:hAnsi="Arial" w:cs="Arial"/>
          <w:bCs/>
          <w:sz w:val="24"/>
          <w:szCs w:val="24"/>
        </w:rPr>
        <w:t xml:space="preserve"> </w:t>
      </w:r>
      <w:r w:rsidRPr="001859AE">
        <w:rPr>
          <w:rFonts w:ascii="Arial" w:hAnsi="Arial" w:cs="Arial"/>
          <w:bCs/>
          <w:sz w:val="24"/>
          <w:szCs w:val="24"/>
        </w:rPr>
        <w:t xml:space="preserve">to test whether data can be pulled into procurement systems to enhance the ability to analyse and report more granular data. This is not a quick fix project but, in due course, may inform the potential to link to other credible and aligned data sources, for example, on women/minority owned businesses. </w:t>
      </w:r>
    </w:p>
    <w:p w14:paraId="0014F3BF" w14:textId="77777777" w:rsidR="00293C31" w:rsidRPr="00F11553" w:rsidRDefault="00293C31" w:rsidP="001859AE">
      <w:pPr>
        <w:pStyle w:val="ListParagraph"/>
        <w:spacing w:after="0" w:line="240" w:lineRule="auto"/>
        <w:ind w:left="360"/>
      </w:pPr>
    </w:p>
    <w:p w14:paraId="330B8BA5" w14:textId="77777777" w:rsidR="001859AE" w:rsidRDefault="001859AE" w:rsidP="001859AE">
      <w:pPr>
        <w:spacing w:after="0" w:line="240" w:lineRule="auto"/>
        <w:rPr>
          <w:rFonts w:ascii="Arial" w:hAnsi="Arial" w:cs="Arial"/>
          <w:b/>
          <w:sz w:val="24"/>
          <w:szCs w:val="24"/>
          <w:u w:val="single"/>
        </w:rPr>
      </w:pPr>
    </w:p>
    <w:p w14:paraId="3ED79165" w14:textId="5F113AD9" w:rsidR="00A837EE" w:rsidRPr="00DE6C3E" w:rsidRDefault="00A837EE" w:rsidP="001859AE">
      <w:pPr>
        <w:spacing w:after="0" w:line="240" w:lineRule="auto"/>
        <w:rPr>
          <w:rFonts w:ascii="Arial" w:hAnsi="Arial" w:cs="Arial"/>
          <w:b/>
          <w:sz w:val="24"/>
          <w:szCs w:val="24"/>
          <w:u w:val="single"/>
        </w:rPr>
      </w:pPr>
      <w:r w:rsidRPr="00DE6C3E">
        <w:rPr>
          <w:rFonts w:ascii="Arial" w:hAnsi="Arial" w:cs="Arial"/>
          <w:b/>
          <w:sz w:val="24"/>
          <w:szCs w:val="24"/>
          <w:u w:val="single"/>
        </w:rPr>
        <w:t>Closing Remarks</w:t>
      </w:r>
    </w:p>
    <w:p w14:paraId="4982D463" w14:textId="2A110785" w:rsidR="00CD65BB" w:rsidRDefault="00A837EE" w:rsidP="001859AE">
      <w:pPr>
        <w:spacing w:after="0" w:line="240" w:lineRule="auto"/>
        <w:rPr>
          <w:rFonts w:ascii="Arial" w:hAnsi="Arial" w:cs="Arial"/>
          <w:bCs/>
          <w:sz w:val="24"/>
          <w:szCs w:val="24"/>
        </w:rPr>
      </w:pPr>
      <w:r>
        <w:rPr>
          <w:rFonts w:ascii="Arial" w:hAnsi="Arial" w:cs="Arial"/>
          <w:bCs/>
          <w:sz w:val="24"/>
          <w:szCs w:val="24"/>
        </w:rPr>
        <w:t xml:space="preserve">The </w:t>
      </w:r>
      <w:r w:rsidR="00F9233A">
        <w:rPr>
          <w:rFonts w:ascii="Arial" w:hAnsi="Arial" w:cs="Arial"/>
          <w:bCs/>
          <w:sz w:val="24"/>
          <w:szCs w:val="24"/>
        </w:rPr>
        <w:t xml:space="preserve">co-hosts </w:t>
      </w:r>
      <w:r>
        <w:rPr>
          <w:rFonts w:ascii="Arial" w:hAnsi="Arial" w:cs="Arial"/>
          <w:bCs/>
          <w:sz w:val="24"/>
          <w:szCs w:val="24"/>
        </w:rPr>
        <w:t xml:space="preserve">offered </w:t>
      </w:r>
      <w:r w:rsidR="00F9233A">
        <w:rPr>
          <w:rFonts w:ascii="Arial" w:hAnsi="Arial" w:cs="Arial"/>
          <w:bCs/>
          <w:sz w:val="24"/>
          <w:szCs w:val="24"/>
        </w:rPr>
        <w:t>speakers</w:t>
      </w:r>
      <w:r>
        <w:rPr>
          <w:rFonts w:ascii="Arial" w:hAnsi="Arial" w:cs="Arial"/>
          <w:bCs/>
          <w:sz w:val="24"/>
          <w:szCs w:val="24"/>
        </w:rPr>
        <w:t xml:space="preserve"> the opportunity to provide closing remarks</w:t>
      </w:r>
      <w:r w:rsidR="003F475D">
        <w:rPr>
          <w:rFonts w:ascii="Arial" w:hAnsi="Arial" w:cs="Arial"/>
          <w:bCs/>
          <w:sz w:val="24"/>
          <w:szCs w:val="24"/>
        </w:rPr>
        <w:t xml:space="preserve">, whereupon </w:t>
      </w:r>
      <w:r w:rsidR="00F9233A">
        <w:rPr>
          <w:rFonts w:ascii="Arial" w:hAnsi="Arial" w:cs="Arial"/>
          <w:bCs/>
          <w:sz w:val="24"/>
          <w:szCs w:val="24"/>
        </w:rPr>
        <w:t>they</w:t>
      </w:r>
      <w:r w:rsidR="003F475D">
        <w:rPr>
          <w:rFonts w:ascii="Arial" w:hAnsi="Arial" w:cs="Arial"/>
          <w:bCs/>
          <w:sz w:val="24"/>
          <w:szCs w:val="24"/>
        </w:rPr>
        <w:t xml:space="preserve"> relayed the importance of</w:t>
      </w:r>
      <w:r w:rsidR="00CD65BB">
        <w:rPr>
          <w:rFonts w:ascii="Arial" w:hAnsi="Arial" w:cs="Arial"/>
          <w:bCs/>
          <w:sz w:val="24"/>
          <w:szCs w:val="24"/>
        </w:rPr>
        <w:t>:</w:t>
      </w:r>
    </w:p>
    <w:p w14:paraId="3B1AA69E" w14:textId="77777777" w:rsidR="00CD65BB" w:rsidRDefault="00CD65BB" w:rsidP="001859AE">
      <w:pPr>
        <w:pStyle w:val="ListParagraph"/>
        <w:numPr>
          <w:ilvl w:val="0"/>
          <w:numId w:val="13"/>
        </w:numPr>
        <w:spacing w:after="0" w:line="240" w:lineRule="auto"/>
        <w:rPr>
          <w:rFonts w:ascii="Arial" w:hAnsi="Arial" w:cs="Arial"/>
          <w:bCs/>
          <w:sz w:val="24"/>
          <w:szCs w:val="24"/>
        </w:rPr>
      </w:pPr>
      <w:r w:rsidRPr="00CD65BB">
        <w:rPr>
          <w:rFonts w:ascii="Arial" w:hAnsi="Arial" w:cs="Arial"/>
          <w:bCs/>
          <w:sz w:val="24"/>
          <w:szCs w:val="24"/>
        </w:rPr>
        <w:t>E</w:t>
      </w:r>
      <w:r w:rsidRPr="00B96275">
        <w:rPr>
          <w:rFonts w:ascii="Arial" w:hAnsi="Arial" w:cs="Arial"/>
          <w:bCs/>
          <w:sz w:val="24"/>
          <w:szCs w:val="24"/>
        </w:rPr>
        <w:t>arlier</w:t>
      </w:r>
      <w:r>
        <w:rPr>
          <w:rFonts w:ascii="Arial" w:hAnsi="Arial" w:cs="Arial"/>
          <w:bCs/>
          <w:sz w:val="24"/>
          <w:szCs w:val="24"/>
        </w:rPr>
        <w:t xml:space="preserve">, more inclusive </w:t>
      </w:r>
      <w:r w:rsidRPr="00B96275">
        <w:rPr>
          <w:rFonts w:ascii="Arial" w:hAnsi="Arial" w:cs="Arial"/>
          <w:bCs/>
          <w:sz w:val="24"/>
          <w:szCs w:val="24"/>
        </w:rPr>
        <w:t>engagement</w:t>
      </w:r>
      <w:r>
        <w:rPr>
          <w:rFonts w:ascii="Arial" w:hAnsi="Arial" w:cs="Arial"/>
          <w:bCs/>
          <w:sz w:val="24"/>
          <w:szCs w:val="24"/>
        </w:rPr>
        <w:t xml:space="preserve"> and collaboration - clarity of pipelines,</w:t>
      </w:r>
    </w:p>
    <w:p w14:paraId="0876CE46" w14:textId="77777777" w:rsidR="00CD65BB" w:rsidRDefault="00CD65BB" w:rsidP="001859AE">
      <w:pPr>
        <w:pStyle w:val="ListParagraph"/>
        <w:numPr>
          <w:ilvl w:val="0"/>
          <w:numId w:val="13"/>
        </w:numPr>
        <w:spacing w:after="0" w:line="240" w:lineRule="auto"/>
        <w:rPr>
          <w:rFonts w:ascii="Arial" w:hAnsi="Arial" w:cs="Arial"/>
          <w:bCs/>
          <w:sz w:val="24"/>
          <w:szCs w:val="24"/>
        </w:rPr>
      </w:pPr>
      <w:r w:rsidRPr="00B96275">
        <w:rPr>
          <w:rFonts w:ascii="Arial" w:hAnsi="Arial" w:cs="Arial"/>
          <w:bCs/>
          <w:sz w:val="24"/>
          <w:szCs w:val="24"/>
        </w:rPr>
        <w:t xml:space="preserve">promoting </w:t>
      </w:r>
      <w:r w:rsidR="00A837EE" w:rsidRPr="00B96275">
        <w:rPr>
          <w:rFonts w:ascii="Arial" w:hAnsi="Arial" w:cs="Arial"/>
          <w:bCs/>
          <w:sz w:val="24"/>
          <w:szCs w:val="24"/>
        </w:rPr>
        <w:t>innovation</w:t>
      </w:r>
      <w:r w:rsidRPr="00B96275">
        <w:rPr>
          <w:rFonts w:ascii="Arial" w:hAnsi="Arial" w:cs="Arial"/>
          <w:bCs/>
          <w:sz w:val="24"/>
          <w:szCs w:val="24"/>
        </w:rPr>
        <w:t xml:space="preserve"> </w:t>
      </w:r>
      <w:r>
        <w:rPr>
          <w:rFonts w:ascii="Arial" w:hAnsi="Arial" w:cs="Arial"/>
          <w:bCs/>
          <w:sz w:val="24"/>
          <w:szCs w:val="24"/>
        </w:rPr>
        <w:t>-</w:t>
      </w:r>
      <w:r w:rsidRPr="00B96275">
        <w:rPr>
          <w:rFonts w:ascii="Arial" w:hAnsi="Arial" w:cs="Arial"/>
          <w:bCs/>
          <w:sz w:val="24"/>
          <w:szCs w:val="24"/>
        </w:rPr>
        <w:t xml:space="preserve"> thinking </w:t>
      </w:r>
      <w:r>
        <w:rPr>
          <w:rFonts w:ascii="Arial" w:hAnsi="Arial" w:cs="Arial"/>
          <w:bCs/>
          <w:sz w:val="24"/>
          <w:szCs w:val="24"/>
        </w:rPr>
        <w:t>‘</w:t>
      </w:r>
      <w:r w:rsidRPr="00B96275">
        <w:rPr>
          <w:rFonts w:ascii="Arial" w:hAnsi="Arial" w:cs="Arial"/>
          <w:bCs/>
          <w:sz w:val="24"/>
          <w:szCs w:val="24"/>
        </w:rPr>
        <w:t>outside the box</w:t>
      </w:r>
      <w:r>
        <w:rPr>
          <w:rFonts w:ascii="Arial" w:hAnsi="Arial" w:cs="Arial"/>
          <w:bCs/>
          <w:sz w:val="24"/>
          <w:szCs w:val="24"/>
        </w:rPr>
        <w:t>’</w:t>
      </w:r>
      <w:r w:rsidR="005234CF" w:rsidRPr="00B96275">
        <w:rPr>
          <w:rFonts w:ascii="Arial" w:hAnsi="Arial" w:cs="Arial"/>
          <w:bCs/>
          <w:sz w:val="24"/>
          <w:szCs w:val="24"/>
        </w:rPr>
        <w:t xml:space="preserve">, </w:t>
      </w:r>
    </w:p>
    <w:p w14:paraId="50D402DC" w14:textId="77777777" w:rsidR="00CD65BB" w:rsidRDefault="00CD65BB" w:rsidP="001859AE">
      <w:pPr>
        <w:pStyle w:val="ListParagraph"/>
        <w:numPr>
          <w:ilvl w:val="0"/>
          <w:numId w:val="13"/>
        </w:numPr>
        <w:spacing w:after="0" w:line="240" w:lineRule="auto"/>
        <w:rPr>
          <w:rFonts w:ascii="Arial" w:hAnsi="Arial" w:cs="Arial"/>
          <w:bCs/>
          <w:sz w:val="24"/>
          <w:szCs w:val="24"/>
        </w:rPr>
      </w:pPr>
      <w:r w:rsidRPr="00B96275">
        <w:rPr>
          <w:rFonts w:ascii="Arial" w:hAnsi="Arial" w:cs="Arial"/>
          <w:bCs/>
          <w:sz w:val="24"/>
          <w:szCs w:val="24"/>
        </w:rPr>
        <w:t>enhancing data</w:t>
      </w:r>
      <w:r>
        <w:rPr>
          <w:rFonts w:ascii="Arial" w:hAnsi="Arial" w:cs="Arial"/>
          <w:bCs/>
          <w:sz w:val="24"/>
          <w:szCs w:val="24"/>
        </w:rPr>
        <w:t xml:space="preserve"> and reporting - avoiding further burdens for suppliers,</w:t>
      </w:r>
      <w:r w:rsidRPr="00B96275">
        <w:rPr>
          <w:rFonts w:ascii="Arial" w:hAnsi="Arial" w:cs="Arial"/>
          <w:bCs/>
          <w:sz w:val="24"/>
          <w:szCs w:val="24"/>
        </w:rPr>
        <w:t xml:space="preserve"> </w:t>
      </w:r>
    </w:p>
    <w:p w14:paraId="707E8AEF" w14:textId="77777777" w:rsidR="00CD65BB" w:rsidRDefault="00CD65BB" w:rsidP="001859AE">
      <w:pPr>
        <w:pStyle w:val="ListParagraph"/>
        <w:numPr>
          <w:ilvl w:val="0"/>
          <w:numId w:val="13"/>
        </w:numPr>
        <w:spacing w:after="0" w:line="240" w:lineRule="auto"/>
        <w:rPr>
          <w:rFonts w:ascii="Arial" w:hAnsi="Arial" w:cs="Arial"/>
          <w:bCs/>
          <w:sz w:val="24"/>
          <w:szCs w:val="24"/>
        </w:rPr>
      </w:pPr>
      <w:r w:rsidRPr="00B96275">
        <w:rPr>
          <w:rFonts w:ascii="Arial" w:hAnsi="Arial" w:cs="Arial"/>
          <w:bCs/>
          <w:sz w:val="24"/>
          <w:szCs w:val="24"/>
        </w:rPr>
        <w:t xml:space="preserve">greater </w:t>
      </w:r>
      <w:r>
        <w:rPr>
          <w:rFonts w:ascii="Arial" w:hAnsi="Arial" w:cs="Arial"/>
          <w:bCs/>
          <w:sz w:val="24"/>
          <w:szCs w:val="24"/>
        </w:rPr>
        <w:t xml:space="preserve">supplier </w:t>
      </w:r>
      <w:r w:rsidRPr="00B96275">
        <w:rPr>
          <w:rFonts w:ascii="Arial" w:hAnsi="Arial" w:cs="Arial"/>
          <w:bCs/>
          <w:sz w:val="24"/>
          <w:szCs w:val="24"/>
        </w:rPr>
        <w:t xml:space="preserve">awareness on existing </w:t>
      </w:r>
      <w:r>
        <w:rPr>
          <w:rFonts w:ascii="Arial" w:hAnsi="Arial" w:cs="Arial"/>
          <w:bCs/>
          <w:sz w:val="24"/>
          <w:szCs w:val="24"/>
        </w:rPr>
        <w:t xml:space="preserve">policies, </w:t>
      </w:r>
      <w:r w:rsidRPr="00B96275">
        <w:rPr>
          <w:rFonts w:ascii="Arial" w:hAnsi="Arial" w:cs="Arial"/>
          <w:bCs/>
          <w:sz w:val="24"/>
          <w:szCs w:val="24"/>
        </w:rPr>
        <w:t>systems, tools and support</w:t>
      </w:r>
      <w:r>
        <w:rPr>
          <w:rFonts w:ascii="Arial" w:hAnsi="Arial" w:cs="Arial"/>
          <w:bCs/>
          <w:sz w:val="24"/>
          <w:szCs w:val="24"/>
        </w:rPr>
        <w:t>,</w:t>
      </w:r>
    </w:p>
    <w:p w14:paraId="41A4EAEF" w14:textId="77777777" w:rsidR="00F9233A" w:rsidRDefault="00CD65BB" w:rsidP="001859AE">
      <w:pPr>
        <w:pStyle w:val="ListParagraph"/>
        <w:numPr>
          <w:ilvl w:val="0"/>
          <w:numId w:val="13"/>
        </w:numPr>
        <w:spacing w:after="0" w:line="240" w:lineRule="auto"/>
        <w:rPr>
          <w:rFonts w:ascii="Arial" w:hAnsi="Arial" w:cs="Arial"/>
          <w:bCs/>
          <w:sz w:val="24"/>
          <w:szCs w:val="24"/>
        </w:rPr>
      </w:pPr>
      <w:r>
        <w:rPr>
          <w:rFonts w:ascii="Arial" w:hAnsi="Arial" w:cs="Arial"/>
          <w:bCs/>
          <w:sz w:val="24"/>
          <w:szCs w:val="24"/>
        </w:rPr>
        <w:t>driving consistency of local procurement practice</w:t>
      </w:r>
      <w:r w:rsidRPr="007E411D">
        <w:rPr>
          <w:rFonts w:ascii="Arial" w:hAnsi="Arial" w:cs="Arial"/>
          <w:bCs/>
          <w:sz w:val="24"/>
          <w:szCs w:val="24"/>
        </w:rPr>
        <w:t xml:space="preserve">, </w:t>
      </w:r>
    </w:p>
    <w:p w14:paraId="6ED5B341" w14:textId="77777777" w:rsidR="00A837EE" w:rsidRPr="00F9233A" w:rsidRDefault="00CD65BB" w:rsidP="001859AE">
      <w:pPr>
        <w:pStyle w:val="ListParagraph"/>
        <w:numPr>
          <w:ilvl w:val="0"/>
          <w:numId w:val="13"/>
        </w:numPr>
        <w:spacing w:after="0" w:line="240" w:lineRule="auto"/>
        <w:rPr>
          <w:rFonts w:ascii="Arial" w:hAnsi="Arial" w:cs="Arial"/>
          <w:bCs/>
          <w:sz w:val="24"/>
          <w:szCs w:val="24"/>
        </w:rPr>
      </w:pPr>
      <w:r w:rsidRPr="00F9233A">
        <w:rPr>
          <w:rFonts w:ascii="Arial" w:hAnsi="Arial" w:cs="Arial"/>
          <w:bCs/>
          <w:sz w:val="24"/>
          <w:szCs w:val="24"/>
        </w:rPr>
        <w:t>remaining ambitious on the art of what is possible with continued open dialogue</w:t>
      </w:r>
      <w:r w:rsidR="00A837EE" w:rsidRPr="00F9233A">
        <w:rPr>
          <w:rFonts w:ascii="Arial" w:hAnsi="Arial" w:cs="Arial"/>
          <w:bCs/>
          <w:sz w:val="24"/>
          <w:szCs w:val="24"/>
        </w:rPr>
        <w:t>.</w:t>
      </w:r>
      <w:r w:rsidR="00293C31" w:rsidRPr="00F9233A">
        <w:rPr>
          <w:rFonts w:ascii="Arial" w:hAnsi="Arial" w:cs="Arial"/>
          <w:bCs/>
          <w:sz w:val="24"/>
          <w:szCs w:val="24"/>
        </w:rPr>
        <w:t xml:space="preserve"> </w:t>
      </w:r>
    </w:p>
    <w:p w14:paraId="174ABC0D" w14:textId="77777777" w:rsidR="00293C31" w:rsidRDefault="00293C31" w:rsidP="001859AE">
      <w:pPr>
        <w:spacing w:after="0" w:line="240" w:lineRule="auto"/>
        <w:rPr>
          <w:rFonts w:ascii="Arial" w:hAnsi="Arial" w:cs="Arial"/>
          <w:bCs/>
          <w:sz w:val="24"/>
          <w:szCs w:val="24"/>
        </w:rPr>
      </w:pPr>
    </w:p>
    <w:p w14:paraId="291D06E1" w14:textId="262C5798" w:rsidR="0066112F" w:rsidRDefault="00F00B3D" w:rsidP="001859AE">
      <w:pPr>
        <w:spacing w:after="0" w:line="240" w:lineRule="auto"/>
        <w:rPr>
          <w:rFonts w:ascii="Arial" w:hAnsi="Arial" w:cs="Arial"/>
          <w:bCs/>
          <w:sz w:val="24"/>
          <w:szCs w:val="24"/>
        </w:rPr>
      </w:pPr>
      <w:r>
        <w:rPr>
          <w:rFonts w:ascii="Arial" w:hAnsi="Arial" w:cs="Arial"/>
          <w:bCs/>
          <w:sz w:val="24"/>
          <w:szCs w:val="24"/>
        </w:rPr>
        <w:t>The</w:t>
      </w:r>
      <w:r w:rsidR="00802608" w:rsidDel="00F00B3D">
        <w:rPr>
          <w:rFonts w:ascii="Arial" w:hAnsi="Arial" w:cs="Arial"/>
          <w:bCs/>
          <w:sz w:val="24"/>
          <w:szCs w:val="24"/>
        </w:rPr>
        <w:t xml:space="preserve"> </w:t>
      </w:r>
      <w:r w:rsidR="00802608" w:rsidRPr="00802608">
        <w:rPr>
          <w:rFonts w:ascii="Arial" w:hAnsi="Arial" w:cs="Arial"/>
          <w:bCs/>
          <w:sz w:val="24"/>
          <w:szCs w:val="24"/>
        </w:rPr>
        <w:t>Minister for Public Finance, Planning and Community Wealth</w:t>
      </w:r>
      <w:r w:rsidR="009524BF">
        <w:rPr>
          <w:rFonts w:ascii="Arial" w:hAnsi="Arial" w:cs="Arial"/>
          <w:bCs/>
          <w:sz w:val="24"/>
          <w:szCs w:val="24"/>
        </w:rPr>
        <w:t xml:space="preserve"> </w:t>
      </w:r>
      <w:r w:rsidR="00293C31">
        <w:rPr>
          <w:rFonts w:ascii="Arial" w:hAnsi="Arial" w:cs="Arial"/>
          <w:bCs/>
          <w:sz w:val="24"/>
          <w:szCs w:val="24"/>
        </w:rPr>
        <w:t xml:space="preserve">thanked all participants and officials for </w:t>
      </w:r>
      <w:r w:rsidR="00327842">
        <w:rPr>
          <w:rFonts w:ascii="Arial" w:hAnsi="Arial" w:cs="Arial"/>
          <w:bCs/>
          <w:sz w:val="24"/>
          <w:szCs w:val="24"/>
        </w:rPr>
        <w:t>their</w:t>
      </w:r>
      <w:r w:rsidR="00293C31">
        <w:rPr>
          <w:rFonts w:ascii="Arial" w:hAnsi="Arial" w:cs="Arial"/>
          <w:bCs/>
          <w:sz w:val="24"/>
          <w:szCs w:val="24"/>
        </w:rPr>
        <w:t xml:space="preserve"> contributions</w:t>
      </w:r>
      <w:r w:rsidR="00327842">
        <w:rPr>
          <w:rFonts w:ascii="Arial" w:hAnsi="Arial" w:cs="Arial"/>
          <w:bCs/>
          <w:sz w:val="24"/>
          <w:szCs w:val="24"/>
        </w:rPr>
        <w:t xml:space="preserve"> to the session, and for </w:t>
      </w:r>
      <w:r w:rsidR="00FC66BC">
        <w:rPr>
          <w:rFonts w:ascii="Arial" w:hAnsi="Arial" w:cs="Arial"/>
          <w:bCs/>
          <w:sz w:val="24"/>
          <w:szCs w:val="24"/>
        </w:rPr>
        <w:t xml:space="preserve">the </w:t>
      </w:r>
      <w:r w:rsidR="00CD65BB">
        <w:rPr>
          <w:rFonts w:ascii="Arial" w:hAnsi="Arial" w:cs="Arial"/>
          <w:bCs/>
          <w:sz w:val="24"/>
          <w:szCs w:val="24"/>
        </w:rPr>
        <w:t xml:space="preserve">extensive work to date in </w:t>
      </w:r>
      <w:r w:rsidR="00B341F0">
        <w:rPr>
          <w:rFonts w:ascii="Arial" w:hAnsi="Arial" w:cs="Arial"/>
          <w:bCs/>
          <w:sz w:val="24"/>
          <w:szCs w:val="24"/>
        </w:rPr>
        <w:t>mainstreaming sustainable procurement in Scotland.</w:t>
      </w:r>
      <w:r w:rsidR="008F5687">
        <w:rPr>
          <w:rFonts w:ascii="Arial" w:hAnsi="Arial" w:cs="Arial"/>
          <w:bCs/>
          <w:sz w:val="24"/>
          <w:szCs w:val="24"/>
        </w:rPr>
        <w:t xml:space="preserve"> The Minister closed by reminding participants</w:t>
      </w:r>
      <w:r w:rsidR="00327842">
        <w:rPr>
          <w:rFonts w:ascii="Arial" w:hAnsi="Arial" w:cs="Arial"/>
          <w:bCs/>
          <w:sz w:val="24"/>
          <w:szCs w:val="24"/>
        </w:rPr>
        <w:t xml:space="preserve"> that such </w:t>
      </w:r>
      <w:r w:rsidR="0087651C">
        <w:rPr>
          <w:rFonts w:ascii="Arial" w:hAnsi="Arial" w:cs="Arial"/>
          <w:bCs/>
          <w:sz w:val="24"/>
          <w:szCs w:val="24"/>
        </w:rPr>
        <w:t xml:space="preserve">work </w:t>
      </w:r>
      <w:r w:rsidR="00327842">
        <w:rPr>
          <w:rFonts w:ascii="Arial" w:hAnsi="Arial" w:cs="Arial"/>
          <w:bCs/>
          <w:sz w:val="24"/>
          <w:szCs w:val="24"/>
        </w:rPr>
        <w:t>forms part of a broader programme</w:t>
      </w:r>
      <w:r w:rsidR="008F5687">
        <w:rPr>
          <w:rFonts w:ascii="Arial" w:hAnsi="Arial" w:cs="Arial"/>
          <w:bCs/>
          <w:sz w:val="24"/>
          <w:szCs w:val="24"/>
        </w:rPr>
        <w:t xml:space="preserve"> underway to drive </w:t>
      </w:r>
      <w:r w:rsidR="00FC66BC">
        <w:rPr>
          <w:rFonts w:ascii="Arial" w:hAnsi="Arial" w:cs="Arial"/>
          <w:bCs/>
          <w:sz w:val="24"/>
          <w:szCs w:val="24"/>
        </w:rPr>
        <w:t xml:space="preserve">greater </w:t>
      </w:r>
      <w:r w:rsidR="008F5687">
        <w:rPr>
          <w:rFonts w:ascii="Arial" w:hAnsi="Arial" w:cs="Arial"/>
          <w:bCs/>
          <w:sz w:val="24"/>
          <w:szCs w:val="24"/>
        </w:rPr>
        <w:t xml:space="preserve">parity between the social, economic and environmental </w:t>
      </w:r>
      <w:r w:rsidR="00327842">
        <w:rPr>
          <w:rFonts w:ascii="Arial" w:hAnsi="Arial" w:cs="Arial"/>
          <w:bCs/>
          <w:sz w:val="24"/>
          <w:szCs w:val="24"/>
        </w:rPr>
        <w:t>aspects</w:t>
      </w:r>
      <w:r w:rsidR="00FC66BC">
        <w:rPr>
          <w:rFonts w:ascii="Arial" w:hAnsi="Arial" w:cs="Arial"/>
          <w:bCs/>
          <w:sz w:val="24"/>
          <w:szCs w:val="24"/>
        </w:rPr>
        <w:t xml:space="preserve"> of procurement in order </w:t>
      </w:r>
      <w:r w:rsidR="00327842">
        <w:rPr>
          <w:rFonts w:ascii="Arial" w:hAnsi="Arial" w:cs="Arial"/>
          <w:bCs/>
          <w:sz w:val="24"/>
          <w:szCs w:val="24"/>
        </w:rPr>
        <w:t>to deliver a fairer, more sustainable, Scotland.</w:t>
      </w:r>
    </w:p>
    <w:p w14:paraId="599DBC81" w14:textId="77777777" w:rsidR="006051EC" w:rsidRPr="002D48E0" w:rsidRDefault="006051EC" w:rsidP="001859AE">
      <w:pPr>
        <w:spacing w:after="0" w:line="240" w:lineRule="auto"/>
        <w:rPr>
          <w:rFonts w:ascii="Arial" w:hAnsi="Arial" w:cs="Arial"/>
          <w:bCs/>
          <w:sz w:val="24"/>
          <w:szCs w:val="24"/>
        </w:rPr>
      </w:pPr>
    </w:p>
    <w:bookmarkEnd w:id="0"/>
    <w:p w14:paraId="5345468F" w14:textId="77777777" w:rsidR="005621E5" w:rsidRDefault="005621E5" w:rsidP="001859AE">
      <w:pPr>
        <w:spacing w:after="0" w:line="240" w:lineRule="auto"/>
        <w:rPr>
          <w:rFonts w:ascii="Arial" w:hAnsi="Arial" w:cs="Arial"/>
          <w:b/>
          <w:sz w:val="24"/>
          <w:szCs w:val="24"/>
        </w:rPr>
      </w:pPr>
    </w:p>
    <w:p w14:paraId="23B0C12E" w14:textId="77777777" w:rsidR="00967134" w:rsidRDefault="00967134" w:rsidP="001859AE">
      <w:pPr>
        <w:spacing w:after="0" w:line="240" w:lineRule="auto"/>
        <w:rPr>
          <w:rFonts w:ascii="Arial" w:hAnsi="Arial" w:cs="Arial"/>
          <w:b/>
          <w:sz w:val="24"/>
          <w:szCs w:val="24"/>
        </w:rPr>
      </w:pPr>
    </w:p>
    <w:p w14:paraId="4EEFC466" w14:textId="77777777" w:rsidR="00967134" w:rsidRDefault="00967134" w:rsidP="001859AE">
      <w:pPr>
        <w:spacing w:after="0" w:line="240" w:lineRule="auto"/>
        <w:rPr>
          <w:rFonts w:ascii="Arial" w:hAnsi="Arial" w:cs="Arial"/>
          <w:b/>
          <w:sz w:val="24"/>
          <w:szCs w:val="24"/>
        </w:rPr>
      </w:pPr>
    </w:p>
    <w:p w14:paraId="5F4E49DB" w14:textId="77777777" w:rsidR="00967134" w:rsidRDefault="00967134" w:rsidP="001859AE">
      <w:pPr>
        <w:spacing w:after="0" w:line="240" w:lineRule="auto"/>
        <w:rPr>
          <w:rFonts w:ascii="Arial" w:hAnsi="Arial" w:cs="Arial"/>
          <w:b/>
          <w:sz w:val="24"/>
          <w:szCs w:val="24"/>
        </w:rPr>
      </w:pPr>
    </w:p>
    <w:p w14:paraId="14288FAE" w14:textId="394E20BB" w:rsidR="00967134" w:rsidRPr="005621E5" w:rsidRDefault="00967134" w:rsidP="001859AE">
      <w:pPr>
        <w:spacing w:after="0" w:line="240" w:lineRule="auto"/>
        <w:rPr>
          <w:rFonts w:ascii="Arial" w:hAnsi="Arial" w:cs="Arial"/>
          <w:bCs/>
          <w:sz w:val="24"/>
          <w:szCs w:val="24"/>
        </w:rPr>
      </w:pPr>
    </w:p>
    <w:sectPr w:rsidR="00967134" w:rsidRPr="005621E5" w:rsidSect="00802608">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2F07" w14:textId="77777777" w:rsidR="00F90961" w:rsidRDefault="00F90961" w:rsidP="00615319">
      <w:pPr>
        <w:spacing w:after="0" w:line="240" w:lineRule="auto"/>
      </w:pPr>
      <w:r>
        <w:separator/>
      </w:r>
    </w:p>
  </w:endnote>
  <w:endnote w:type="continuationSeparator" w:id="0">
    <w:p w14:paraId="72894C42" w14:textId="77777777" w:rsidR="00F90961" w:rsidRDefault="00F90961" w:rsidP="00615319">
      <w:pPr>
        <w:spacing w:after="0" w:line="240" w:lineRule="auto"/>
      </w:pPr>
      <w:r>
        <w:continuationSeparator/>
      </w:r>
    </w:p>
  </w:endnote>
  <w:endnote w:type="continuationNotice" w:id="1">
    <w:p w14:paraId="52D5681E" w14:textId="77777777" w:rsidR="00F90961" w:rsidRDefault="00F90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1277509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09E63481" w14:textId="06D355FB" w:rsidR="00802608" w:rsidRPr="00802608" w:rsidRDefault="00802608">
            <w:pPr>
              <w:pStyle w:val="Footer"/>
              <w:jc w:val="right"/>
              <w:rPr>
                <w:rFonts w:ascii="Arial" w:hAnsi="Arial" w:cs="Arial"/>
                <w:sz w:val="20"/>
                <w:szCs w:val="20"/>
              </w:rPr>
            </w:pPr>
            <w:r w:rsidRPr="00802608">
              <w:rPr>
                <w:rFonts w:ascii="Arial" w:hAnsi="Arial" w:cs="Arial"/>
                <w:sz w:val="20"/>
                <w:szCs w:val="20"/>
              </w:rPr>
              <w:t xml:space="preserve">Page </w:t>
            </w:r>
            <w:r w:rsidRPr="00802608">
              <w:rPr>
                <w:rFonts w:ascii="Arial" w:hAnsi="Arial" w:cs="Arial"/>
                <w:b/>
                <w:bCs/>
                <w:sz w:val="20"/>
                <w:szCs w:val="20"/>
              </w:rPr>
              <w:fldChar w:fldCharType="begin"/>
            </w:r>
            <w:r w:rsidRPr="00802608">
              <w:rPr>
                <w:rFonts w:ascii="Arial" w:hAnsi="Arial" w:cs="Arial"/>
                <w:b/>
                <w:bCs/>
                <w:sz w:val="20"/>
                <w:szCs w:val="20"/>
              </w:rPr>
              <w:instrText>PAGE</w:instrText>
            </w:r>
            <w:r w:rsidRPr="00802608">
              <w:rPr>
                <w:rFonts w:ascii="Arial" w:hAnsi="Arial" w:cs="Arial"/>
                <w:b/>
                <w:bCs/>
                <w:sz w:val="20"/>
                <w:szCs w:val="20"/>
              </w:rPr>
              <w:fldChar w:fldCharType="separate"/>
            </w:r>
            <w:r w:rsidRPr="00802608">
              <w:rPr>
                <w:rFonts w:ascii="Arial" w:hAnsi="Arial" w:cs="Arial"/>
                <w:b/>
                <w:bCs/>
                <w:sz w:val="20"/>
                <w:szCs w:val="20"/>
              </w:rPr>
              <w:t>2</w:t>
            </w:r>
            <w:r w:rsidRPr="00802608">
              <w:rPr>
                <w:rFonts w:ascii="Arial" w:hAnsi="Arial" w:cs="Arial"/>
                <w:b/>
                <w:bCs/>
                <w:sz w:val="20"/>
                <w:szCs w:val="20"/>
              </w:rPr>
              <w:fldChar w:fldCharType="end"/>
            </w:r>
            <w:r w:rsidRPr="00802608">
              <w:rPr>
                <w:rFonts w:ascii="Arial" w:hAnsi="Arial" w:cs="Arial"/>
                <w:sz w:val="20"/>
                <w:szCs w:val="20"/>
              </w:rPr>
              <w:t xml:space="preserve"> of </w:t>
            </w:r>
            <w:r w:rsidRPr="00802608">
              <w:rPr>
                <w:rFonts w:ascii="Arial" w:hAnsi="Arial" w:cs="Arial"/>
                <w:b/>
                <w:bCs/>
                <w:sz w:val="20"/>
                <w:szCs w:val="20"/>
              </w:rPr>
              <w:fldChar w:fldCharType="begin"/>
            </w:r>
            <w:r w:rsidRPr="00802608">
              <w:rPr>
                <w:rFonts w:ascii="Arial" w:hAnsi="Arial" w:cs="Arial"/>
                <w:b/>
                <w:bCs/>
                <w:sz w:val="20"/>
                <w:szCs w:val="20"/>
              </w:rPr>
              <w:instrText>NUMPAGES</w:instrText>
            </w:r>
            <w:r w:rsidRPr="00802608">
              <w:rPr>
                <w:rFonts w:ascii="Arial" w:hAnsi="Arial" w:cs="Arial"/>
                <w:b/>
                <w:bCs/>
                <w:sz w:val="20"/>
                <w:szCs w:val="20"/>
              </w:rPr>
              <w:fldChar w:fldCharType="separate"/>
            </w:r>
            <w:r w:rsidRPr="00802608">
              <w:rPr>
                <w:rFonts w:ascii="Arial" w:hAnsi="Arial" w:cs="Arial"/>
                <w:b/>
                <w:bCs/>
                <w:sz w:val="20"/>
                <w:szCs w:val="20"/>
              </w:rPr>
              <w:t>2</w:t>
            </w:r>
            <w:r w:rsidRPr="00802608">
              <w:rPr>
                <w:rFonts w:ascii="Arial" w:hAnsi="Arial" w:cs="Arial"/>
                <w:b/>
                <w:bCs/>
                <w:sz w:val="20"/>
                <w:szCs w:val="20"/>
              </w:rPr>
              <w:fldChar w:fldCharType="end"/>
            </w:r>
          </w:p>
        </w:sdtContent>
      </w:sdt>
    </w:sdtContent>
  </w:sdt>
  <w:p w14:paraId="460C0A8E" w14:textId="77777777" w:rsidR="00802608" w:rsidRDefault="00802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A4EE" w14:textId="77777777" w:rsidR="00F90961" w:rsidRDefault="00F90961" w:rsidP="00615319">
      <w:pPr>
        <w:spacing w:after="0" w:line="240" w:lineRule="auto"/>
      </w:pPr>
      <w:r>
        <w:separator/>
      </w:r>
    </w:p>
  </w:footnote>
  <w:footnote w:type="continuationSeparator" w:id="0">
    <w:p w14:paraId="1FE21CF5" w14:textId="77777777" w:rsidR="00F90961" w:rsidRDefault="00F90961" w:rsidP="00615319">
      <w:pPr>
        <w:spacing w:after="0" w:line="240" w:lineRule="auto"/>
      </w:pPr>
      <w:r>
        <w:continuationSeparator/>
      </w:r>
    </w:p>
  </w:footnote>
  <w:footnote w:type="continuationNotice" w:id="1">
    <w:p w14:paraId="312A4E82" w14:textId="77777777" w:rsidR="00F90961" w:rsidRDefault="00F909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16B0"/>
    <w:multiLevelType w:val="hybridMultilevel"/>
    <w:tmpl w:val="1D9E7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79562F"/>
    <w:multiLevelType w:val="hybridMultilevel"/>
    <w:tmpl w:val="2906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001A94"/>
    <w:multiLevelType w:val="hybridMultilevel"/>
    <w:tmpl w:val="52AADD84"/>
    <w:lvl w:ilvl="0" w:tplc="849017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3099D"/>
    <w:multiLevelType w:val="hybridMultilevel"/>
    <w:tmpl w:val="667877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FD12FE3"/>
    <w:multiLevelType w:val="hybridMultilevel"/>
    <w:tmpl w:val="982C56E6"/>
    <w:lvl w:ilvl="0" w:tplc="34646734">
      <w:numFmt w:val="bullet"/>
      <w:lvlText w:val="•"/>
      <w:lvlJc w:val="left"/>
      <w:pPr>
        <w:ind w:left="1080" w:hanging="720"/>
      </w:pPr>
      <w:rPr>
        <w:rFonts w:ascii="Century Gothic" w:eastAsiaTheme="minorHAns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40402"/>
    <w:multiLevelType w:val="hybridMultilevel"/>
    <w:tmpl w:val="DFCA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B30D2"/>
    <w:multiLevelType w:val="hybridMultilevel"/>
    <w:tmpl w:val="A04AE7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1A562E4"/>
    <w:multiLevelType w:val="hybridMultilevel"/>
    <w:tmpl w:val="3588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00882"/>
    <w:multiLevelType w:val="hybridMultilevel"/>
    <w:tmpl w:val="255A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A2E38"/>
    <w:multiLevelType w:val="hybridMultilevel"/>
    <w:tmpl w:val="1CD0B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E653A0"/>
    <w:multiLevelType w:val="hybridMultilevel"/>
    <w:tmpl w:val="E9DE85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B294C57"/>
    <w:multiLevelType w:val="hybridMultilevel"/>
    <w:tmpl w:val="E1109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E630EB6"/>
    <w:multiLevelType w:val="hybridMultilevel"/>
    <w:tmpl w:val="59A22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BE48A4"/>
    <w:multiLevelType w:val="hybridMultilevel"/>
    <w:tmpl w:val="05A03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B377A7"/>
    <w:multiLevelType w:val="hybridMultilevel"/>
    <w:tmpl w:val="253CE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E313C6"/>
    <w:multiLevelType w:val="hybridMultilevel"/>
    <w:tmpl w:val="9B28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828F6"/>
    <w:multiLevelType w:val="hybridMultilevel"/>
    <w:tmpl w:val="9476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874352">
    <w:abstractNumId w:val="5"/>
  </w:num>
  <w:num w:numId="2" w16cid:durableId="1179082640">
    <w:abstractNumId w:val="9"/>
  </w:num>
  <w:num w:numId="3" w16cid:durableId="1990399598">
    <w:abstractNumId w:val="7"/>
  </w:num>
  <w:num w:numId="4" w16cid:durableId="974528726">
    <w:abstractNumId w:val="4"/>
  </w:num>
  <w:num w:numId="5" w16cid:durableId="782770290">
    <w:abstractNumId w:val="13"/>
  </w:num>
  <w:num w:numId="6" w16cid:durableId="1383096271">
    <w:abstractNumId w:val="16"/>
  </w:num>
  <w:num w:numId="7" w16cid:durableId="336274618">
    <w:abstractNumId w:val="10"/>
  </w:num>
  <w:num w:numId="8" w16cid:durableId="1203321670">
    <w:abstractNumId w:val="11"/>
  </w:num>
  <w:num w:numId="9" w16cid:durableId="740602">
    <w:abstractNumId w:val="6"/>
  </w:num>
  <w:num w:numId="10" w16cid:durableId="1748112170">
    <w:abstractNumId w:val="3"/>
  </w:num>
  <w:num w:numId="11" w16cid:durableId="1336225746">
    <w:abstractNumId w:val="3"/>
  </w:num>
  <w:num w:numId="12" w16cid:durableId="831022497">
    <w:abstractNumId w:val="2"/>
  </w:num>
  <w:num w:numId="13" w16cid:durableId="1223908662">
    <w:abstractNumId w:val="15"/>
  </w:num>
  <w:num w:numId="14" w16cid:durableId="889875571">
    <w:abstractNumId w:val="12"/>
  </w:num>
  <w:num w:numId="15" w16cid:durableId="1795976890">
    <w:abstractNumId w:val="14"/>
  </w:num>
  <w:num w:numId="16" w16cid:durableId="324018894">
    <w:abstractNumId w:val="0"/>
  </w:num>
  <w:num w:numId="17" w16cid:durableId="908075965">
    <w:abstractNumId w:val="1"/>
  </w:num>
  <w:num w:numId="18" w16cid:durableId="755787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B1"/>
    <w:rsid w:val="0001358B"/>
    <w:rsid w:val="00027917"/>
    <w:rsid w:val="0008520A"/>
    <w:rsid w:val="000979AC"/>
    <w:rsid w:val="000B7E51"/>
    <w:rsid w:val="000E7927"/>
    <w:rsid w:val="000F78D0"/>
    <w:rsid w:val="0010395E"/>
    <w:rsid w:val="00116773"/>
    <w:rsid w:val="00131743"/>
    <w:rsid w:val="001612B5"/>
    <w:rsid w:val="00184DA6"/>
    <w:rsid w:val="001859AE"/>
    <w:rsid w:val="001B2E81"/>
    <w:rsid w:val="001C02F1"/>
    <w:rsid w:val="001C0657"/>
    <w:rsid w:val="001C3899"/>
    <w:rsid w:val="001D5399"/>
    <w:rsid w:val="002001C0"/>
    <w:rsid w:val="00204F97"/>
    <w:rsid w:val="002159E2"/>
    <w:rsid w:val="00222272"/>
    <w:rsid w:val="0024376A"/>
    <w:rsid w:val="00256213"/>
    <w:rsid w:val="002662BC"/>
    <w:rsid w:val="0028160D"/>
    <w:rsid w:val="00293C31"/>
    <w:rsid w:val="002B11E8"/>
    <w:rsid w:val="002C286E"/>
    <w:rsid w:val="002C4C42"/>
    <w:rsid w:val="002D48E0"/>
    <w:rsid w:val="00301098"/>
    <w:rsid w:val="003276FD"/>
    <w:rsid w:val="00327842"/>
    <w:rsid w:val="0035378B"/>
    <w:rsid w:val="0035555E"/>
    <w:rsid w:val="00355CDB"/>
    <w:rsid w:val="003610A7"/>
    <w:rsid w:val="00363270"/>
    <w:rsid w:val="00375C58"/>
    <w:rsid w:val="003800FF"/>
    <w:rsid w:val="00385632"/>
    <w:rsid w:val="00390A14"/>
    <w:rsid w:val="00396EE8"/>
    <w:rsid w:val="003A67E5"/>
    <w:rsid w:val="003B6F39"/>
    <w:rsid w:val="003E7968"/>
    <w:rsid w:val="003E7B7C"/>
    <w:rsid w:val="003F475D"/>
    <w:rsid w:val="004008A9"/>
    <w:rsid w:val="004109F6"/>
    <w:rsid w:val="00431D5F"/>
    <w:rsid w:val="00451A7A"/>
    <w:rsid w:val="00456B38"/>
    <w:rsid w:val="004732AE"/>
    <w:rsid w:val="004B43A0"/>
    <w:rsid w:val="004B52B5"/>
    <w:rsid w:val="004C3573"/>
    <w:rsid w:val="004C7414"/>
    <w:rsid w:val="004E04F6"/>
    <w:rsid w:val="004E3B39"/>
    <w:rsid w:val="0050078C"/>
    <w:rsid w:val="00510FDD"/>
    <w:rsid w:val="005234CF"/>
    <w:rsid w:val="00524A9C"/>
    <w:rsid w:val="00547647"/>
    <w:rsid w:val="00551808"/>
    <w:rsid w:val="0055260B"/>
    <w:rsid w:val="00552AC8"/>
    <w:rsid w:val="005621E5"/>
    <w:rsid w:val="00573555"/>
    <w:rsid w:val="005C1FF6"/>
    <w:rsid w:val="005D0C0E"/>
    <w:rsid w:val="005D411A"/>
    <w:rsid w:val="005E56EF"/>
    <w:rsid w:val="005E7B99"/>
    <w:rsid w:val="005F46AA"/>
    <w:rsid w:val="005F6C1C"/>
    <w:rsid w:val="006051EC"/>
    <w:rsid w:val="006065A3"/>
    <w:rsid w:val="006103F3"/>
    <w:rsid w:val="00615319"/>
    <w:rsid w:val="00625FA8"/>
    <w:rsid w:val="00634A11"/>
    <w:rsid w:val="0066112F"/>
    <w:rsid w:val="0066223D"/>
    <w:rsid w:val="0066459F"/>
    <w:rsid w:val="00670287"/>
    <w:rsid w:val="00676698"/>
    <w:rsid w:val="00684B54"/>
    <w:rsid w:val="006863D1"/>
    <w:rsid w:val="006A6C4A"/>
    <w:rsid w:val="006D4991"/>
    <w:rsid w:val="006D5418"/>
    <w:rsid w:val="006D5859"/>
    <w:rsid w:val="006D66EF"/>
    <w:rsid w:val="006D739E"/>
    <w:rsid w:val="006E5E54"/>
    <w:rsid w:val="006E664F"/>
    <w:rsid w:val="007054C1"/>
    <w:rsid w:val="00710DD5"/>
    <w:rsid w:val="00714DD7"/>
    <w:rsid w:val="00714E2E"/>
    <w:rsid w:val="007319CA"/>
    <w:rsid w:val="00761994"/>
    <w:rsid w:val="007A0B75"/>
    <w:rsid w:val="007A28BE"/>
    <w:rsid w:val="007A508F"/>
    <w:rsid w:val="007B35E0"/>
    <w:rsid w:val="007B3B42"/>
    <w:rsid w:val="007C28AC"/>
    <w:rsid w:val="007F78BA"/>
    <w:rsid w:val="00802608"/>
    <w:rsid w:val="008100E1"/>
    <w:rsid w:val="00830F8B"/>
    <w:rsid w:val="00847B1D"/>
    <w:rsid w:val="00853C07"/>
    <w:rsid w:val="00853E50"/>
    <w:rsid w:val="00874FAC"/>
    <w:rsid w:val="0087651C"/>
    <w:rsid w:val="00885C15"/>
    <w:rsid w:val="008C38CE"/>
    <w:rsid w:val="008C7366"/>
    <w:rsid w:val="008F5687"/>
    <w:rsid w:val="009121E4"/>
    <w:rsid w:val="00914364"/>
    <w:rsid w:val="0093691D"/>
    <w:rsid w:val="009433FC"/>
    <w:rsid w:val="009524BF"/>
    <w:rsid w:val="00956DD0"/>
    <w:rsid w:val="00966CCB"/>
    <w:rsid w:val="00967134"/>
    <w:rsid w:val="00976733"/>
    <w:rsid w:val="00992D3B"/>
    <w:rsid w:val="009B1487"/>
    <w:rsid w:val="009B3C17"/>
    <w:rsid w:val="009B49E6"/>
    <w:rsid w:val="009D2616"/>
    <w:rsid w:val="009D283F"/>
    <w:rsid w:val="009D3C39"/>
    <w:rsid w:val="00A02C0E"/>
    <w:rsid w:val="00A17481"/>
    <w:rsid w:val="00A23242"/>
    <w:rsid w:val="00A31C2F"/>
    <w:rsid w:val="00A377E0"/>
    <w:rsid w:val="00A77044"/>
    <w:rsid w:val="00A837EE"/>
    <w:rsid w:val="00A9112F"/>
    <w:rsid w:val="00AC4DDF"/>
    <w:rsid w:val="00AF1D94"/>
    <w:rsid w:val="00AF6D9B"/>
    <w:rsid w:val="00B0786D"/>
    <w:rsid w:val="00B341F0"/>
    <w:rsid w:val="00B40920"/>
    <w:rsid w:val="00B41624"/>
    <w:rsid w:val="00B50E70"/>
    <w:rsid w:val="00B60DAC"/>
    <w:rsid w:val="00B723D6"/>
    <w:rsid w:val="00B96275"/>
    <w:rsid w:val="00BA59E3"/>
    <w:rsid w:val="00BB1249"/>
    <w:rsid w:val="00BC429A"/>
    <w:rsid w:val="00BD4F10"/>
    <w:rsid w:val="00C04C26"/>
    <w:rsid w:val="00C056D0"/>
    <w:rsid w:val="00C20BE5"/>
    <w:rsid w:val="00C51B54"/>
    <w:rsid w:val="00C7147D"/>
    <w:rsid w:val="00C83162"/>
    <w:rsid w:val="00CA2831"/>
    <w:rsid w:val="00CC4A92"/>
    <w:rsid w:val="00CD5158"/>
    <w:rsid w:val="00CD65BB"/>
    <w:rsid w:val="00CF1A36"/>
    <w:rsid w:val="00D017A0"/>
    <w:rsid w:val="00D12410"/>
    <w:rsid w:val="00D2278C"/>
    <w:rsid w:val="00D25C4B"/>
    <w:rsid w:val="00D3307C"/>
    <w:rsid w:val="00D46BE6"/>
    <w:rsid w:val="00D55D93"/>
    <w:rsid w:val="00D614A0"/>
    <w:rsid w:val="00D9282C"/>
    <w:rsid w:val="00D930B1"/>
    <w:rsid w:val="00DA70F6"/>
    <w:rsid w:val="00DC5565"/>
    <w:rsid w:val="00DE6C3E"/>
    <w:rsid w:val="00DF4DF6"/>
    <w:rsid w:val="00E022D4"/>
    <w:rsid w:val="00E032C5"/>
    <w:rsid w:val="00E32B5D"/>
    <w:rsid w:val="00E41286"/>
    <w:rsid w:val="00E41599"/>
    <w:rsid w:val="00E57C1D"/>
    <w:rsid w:val="00E818F2"/>
    <w:rsid w:val="00E82DC0"/>
    <w:rsid w:val="00E9202B"/>
    <w:rsid w:val="00EA78BE"/>
    <w:rsid w:val="00EB05F5"/>
    <w:rsid w:val="00EB1069"/>
    <w:rsid w:val="00EC1E33"/>
    <w:rsid w:val="00EC27B5"/>
    <w:rsid w:val="00EC73F2"/>
    <w:rsid w:val="00EC7618"/>
    <w:rsid w:val="00ED5C32"/>
    <w:rsid w:val="00EF7B1C"/>
    <w:rsid w:val="00F00B3D"/>
    <w:rsid w:val="00F0142C"/>
    <w:rsid w:val="00F07286"/>
    <w:rsid w:val="00F11553"/>
    <w:rsid w:val="00F146C1"/>
    <w:rsid w:val="00F214C3"/>
    <w:rsid w:val="00F3082C"/>
    <w:rsid w:val="00F90961"/>
    <w:rsid w:val="00F9233A"/>
    <w:rsid w:val="00FC4F99"/>
    <w:rsid w:val="00FC59B1"/>
    <w:rsid w:val="00FC66BC"/>
    <w:rsid w:val="00FD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20FA"/>
  <w15:chartTrackingRefBased/>
  <w15:docId w15:val="{E4CE3DD4-910F-4D14-86AE-A0F8ED73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55E"/>
    <w:rPr>
      <w:color w:val="0563C1" w:themeColor="hyperlink"/>
      <w:u w:val="single"/>
    </w:rPr>
  </w:style>
  <w:style w:type="character" w:customStyle="1" w:styleId="UnresolvedMention1">
    <w:name w:val="Unresolved Mention1"/>
    <w:basedOn w:val="DefaultParagraphFont"/>
    <w:uiPriority w:val="99"/>
    <w:semiHidden/>
    <w:unhideWhenUsed/>
    <w:rsid w:val="0035555E"/>
    <w:rPr>
      <w:color w:val="808080"/>
      <w:shd w:val="clear" w:color="auto" w:fill="E6E6E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5555E"/>
    <w:pPr>
      <w:ind w:left="720"/>
      <w:contextualSpacing/>
    </w:pPr>
  </w:style>
  <w:style w:type="paragraph" w:styleId="BalloonText">
    <w:name w:val="Balloon Text"/>
    <w:basedOn w:val="Normal"/>
    <w:link w:val="BalloonTextChar"/>
    <w:uiPriority w:val="99"/>
    <w:semiHidden/>
    <w:unhideWhenUsed/>
    <w:rsid w:val="006A6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C4A"/>
    <w:rPr>
      <w:rFonts w:ascii="Segoe UI" w:hAnsi="Segoe UI" w:cs="Segoe UI"/>
      <w:sz w:val="18"/>
      <w:szCs w:val="18"/>
    </w:rPr>
  </w:style>
  <w:style w:type="paragraph" w:styleId="Header">
    <w:name w:val="header"/>
    <w:basedOn w:val="Normal"/>
    <w:link w:val="HeaderChar"/>
    <w:uiPriority w:val="99"/>
    <w:unhideWhenUsed/>
    <w:rsid w:val="00615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319"/>
  </w:style>
  <w:style w:type="paragraph" w:styleId="Footer">
    <w:name w:val="footer"/>
    <w:basedOn w:val="Normal"/>
    <w:link w:val="FooterChar"/>
    <w:uiPriority w:val="99"/>
    <w:unhideWhenUsed/>
    <w:rsid w:val="00615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319"/>
  </w:style>
  <w:style w:type="character" w:styleId="FollowedHyperlink">
    <w:name w:val="FollowedHyperlink"/>
    <w:basedOn w:val="DefaultParagraphFont"/>
    <w:uiPriority w:val="99"/>
    <w:semiHidden/>
    <w:unhideWhenUsed/>
    <w:rsid w:val="00DA70F6"/>
    <w:rPr>
      <w:color w:val="954F72" w:themeColor="followedHyperlink"/>
      <w:u w:val="single"/>
    </w:rPr>
  </w:style>
  <w:style w:type="table" w:styleId="TableGrid">
    <w:name w:val="Table Grid"/>
    <w:basedOn w:val="TableNormal"/>
    <w:uiPriority w:val="39"/>
    <w:rsid w:val="0001358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E9202B"/>
    <w:pPr>
      <w:spacing w:after="120" w:line="240" w:lineRule="exact"/>
    </w:pPr>
    <w:rPr>
      <w:rFonts w:ascii="Verdana" w:eastAsia="Times New Roman" w:hAnsi="Verdana" w:cs="Times New Roman"/>
      <w:sz w:val="20"/>
      <w:szCs w:val="20"/>
      <w:lang w:val="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9202B"/>
  </w:style>
  <w:style w:type="paragraph" w:styleId="FootnoteText">
    <w:name w:val="footnote text"/>
    <w:basedOn w:val="Normal"/>
    <w:link w:val="FootnoteTextChar"/>
    <w:uiPriority w:val="99"/>
    <w:unhideWhenUsed/>
    <w:rsid w:val="00E9202B"/>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E9202B"/>
    <w:rPr>
      <w:rFonts w:ascii="Arial" w:eastAsia="Times New Roman" w:hAnsi="Arial" w:cs="Times New Roman"/>
      <w:sz w:val="20"/>
      <w:szCs w:val="20"/>
    </w:rPr>
  </w:style>
  <w:style w:type="character" w:styleId="FootnoteReference">
    <w:name w:val="footnote reference"/>
    <w:aliases w:val="SUPERS,Footnote symbol,Footnote reference number,Times 10 Point,Exposant 3 Point,Ref,de nota al pie,note TESI,EN Footnote Reference,stylish"/>
    <w:uiPriority w:val="99"/>
    <w:unhideWhenUsed/>
    <w:rsid w:val="00E9202B"/>
    <w:rPr>
      <w:vertAlign w:val="superscript"/>
    </w:rPr>
  </w:style>
  <w:style w:type="character" w:customStyle="1" w:styleId="apple-converted-space">
    <w:name w:val="apple-converted-space"/>
    <w:rsid w:val="00E9202B"/>
  </w:style>
  <w:style w:type="paragraph" w:customStyle="1" w:styleId="article-first-paragraph">
    <w:name w:val="article-first-paragraph"/>
    <w:basedOn w:val="Normal"/>
    <w:rsid w:val="00E92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E9202B"/>
  </w:style>
  <w:style w:type="character" w:customStyle="1" w:styleId="eop">
    <w:name w:val="eop"/>
    <w:rsid w:val="00E9202B"/>
  </w:style>
  <w:style w:type="character" w:styleId="CommentReference">
    <w:name w:val="annotation reference"/>
    <w:basedOn w:val="DefaultParagraphFont"/>
    <w:uiPriority w:val="99"/>
    <w:semiHidden/>
    <w:unhideWhenUsed/>
    <w:rsid w:val="00830F8B"/>
    <w:rPr>
      <w:sz w:val="16"/>
      <w:szCs w:val="16"/>
    </w:rPr>
  </w:style>
  <w:style w:type="paragraph" w:styleId="CommentText">
    <w:name w:val="annotation text"/>
    <w:basedOn w:val="Normal"/>
    <w:link w:val="CommentTextChar"/>
    <w:uiPriority w:val="99"/>
    <w:unhideWhenUsed/>
    <w:rsid w:val="00830F8B"/>
    <w:pPr>
      <w:spacing w:line="240" w:lineRule="auto"/>
    </w:pPr>
    <w:rPr>
      <w:sz w:val="20"/>
      <w:szCs w:val="20"/>
    </w:rPr>
  </w:style>
  <w:style w:type="character" w:customStyle="1" w:styleId="CommentTextChar">
    <w:name w:val="Comment Text Char"/>
    <w:basedOn w:val="DefaultParagraphFont"/>
    <w:link w:val="CommentText"/>
    <w:uiPriority w:val="99"/>
    <w:rsid w:val="00830F8B"/>
    <w:rPr>
      <w:sz w:val="20"/>
      <w:szCs w:val="20"/>
    </w:rPr>
  </w:style>
  <w:style w:type="paragraph" w:styleId="CommentSubject">
    <w:name w:val="annotation subject"/>
    <w:basedOn w:val="CommentText"/>
    <w:next w:val="CommentText"/>
    <w:link w:val="CommentSubjectChar"/>
    <w:uiPriority w:val="99"/>
    <w:semiHidden/>
    <w:unhideWhenUsed/>
    <w:rsid w:val="00830F8B"/>
    <w:rPr>
      <w:b/>
      <w:bCs/>
    </w:rPr>
  </w:style>
  <w:style w:type="character" w:customStyle="1" w:styleId="CommentSubjectChar">
    <w:name w:val="Comment Subject Char"/>
    <w:basedOn w:val="CommentTextChar"/>
    <w:link w:val="CommentSubject"/>
    <w:uiPriority w:val="99"/>
    <w:semiHidden/>
    <w:rsid w:val="00830F8B"/>
    <w:rPr>
      <w:b/>
      <w:bCs/>
      <w:sz w:val="20"/>
      <w:szCs w:val="20"/>
    </w:rPr>
  </w:style>
  <w:style w:type="character" w:styleId="UnresolvedMention">
    <w:name w:val="Unresolved Mention"/>
    <w:basedOn w:val="DefaultParagraphFont"/>
    <w:uiPriority w:val="99"/>
    <w:semiHidden/>
    <w:unhideWhenUsed/>
    <w:rsid w:val="00456B38"/>
    <w:rPr>
      <w:color w:val="605E5C"/>
      <w:shd w:val="clear" w:color="auto" w:fill="E1DFDD"/>
    </w:rPr>
  </w:style>
  <w:style w:type="paragraph" w:styleId="Revision">
    <w:name w:val="Revision"/>
    <w:hidden/>
    <w:uiPriority w:val="99"/>
    <w:semiHidden/>
    <w:rsid w:val="00CD6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overnment/publications/the-alison-rose-review-of-female-entrepreneursh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scot/publications/building-community-wealth-scotland-consultation-paper/pag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ae72980-c616-4350-b1f0-944e8da80af3" ContentTypeId="0x0101005E5DD8656D982041A2F2278B8806232B01" PreviousValue="false"/>
</file>

<file path=customXml/item4.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gd3e280c44c043e38ab992083fd5c2fd>
    <TaxCatchAll xmlns="2aae4b3d-89b0-4287-b514-253578f20458">
      <Value>18</Value>
    </TaxCatchAll>
    <me0ca972d02b47c28edd321aedd6af02 xmlns="2aae4b3d-89b0-4287-b514-253578f2045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381d36ad-23bc-46e4-9776-972bc0abd4b2</TermId>
        </TermInfo>
      </Terms>
    </me0ca972d02b47c28edd321aedd6af02>
    <ha2d3fbb5bda47118db6a0a97a3a64c7 xmlns="2aae4b3d-89b0-4287-b514-253578f20458">
      <Terms xmlns="http://schemas.microsoft.com/office/infopath/2007/PartnerControls"/>
    </ha2d3fbb5bda47118db6a0a97a3a64c7>
    <_dlc_DocId xmlns="f568aa71-108c-4ac6-a0ef-9d1bb18cf4de">CTTEES6EFW-204313037-1043</_dlc_DocId>
    <_dlc_DocIdUrl xmlns="f568aa71-108c-4ac6-a0ef-9d1bb18cf4de">
      <Url>https://scottish4.sharepoint.com/sites/cttee-s6-efw/_layouts/15/DocIdRedir.aspx?ID=CTTEES6EFW-204313037-1043</Url>
      <Description>CTTEES6EFW-204313037-1043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etadata xmlns="http://www.objective.com/ecm/document/metadata/53D26341A57B383EE0540010E0463CCA" version="1.0.0">
  <systemFields>
    <field name="Objective-Id">
      <value order="0">A42513395</value>
    </field>
    <field name="Objective-Title">
      <value order="0">BiPC 2023 - Workshop 4 Report - Procurement - 230207</value>
    </field>
    <field name="Objective-Description">
      <value order="0"/>
    </field>
    <field name="Objective-CreationStamp">
      <value order="0">2023-02-10T19:02:18Z</value>
    </field>
    <field name="Objective-IsApproved">
      <value order="0">false</value>
    </field>
    <field name="Objective-IsPublished">
      <value order="0">true</value>
    </field>
    <field name="Objective-DatePublished">
      <value order="0">2023-02-15T18:10:38Z</value>
    </field>
    <field name="Objective-ModificationStamp">
      <value order="0">2023-02-15T18:10:38Z</value>
    </field>
    <field name="Objective-Owner">
      <value order="0">Halford, Karen K (N414934)</value>
    </field>
    <field name="Objective-Path">
      <value order="0">Objective Global Folder:SG File Plan:Business and industry:Business practice and regulation:Industry Engagement:Advice and policy: Industry Engagement:Business in the Parliament: Advice and Policy: (2022-2023): 2022-2027</value>
    </field>
    <field name="Objective-Parent">
      <value order="0">Business in the Parliament: Advice and Policy: (2022-2023): 2022-2027</value>
    </field>
    <field name="Objective-State">
      <value order="0">Published</value>
    </field>
    <field name="Objective-VersionId">
      <value order="0">vA63340196</value>
    </field>
    <field name="Objective-Version">
      <value order="0">7.0</value>
    </field>
    <field name="Objective-VersionNumber">
      <value order="0">8</value>
    </field>
    <field name="Objective-VersionComment">
      <value order="0"/>
    </field>
    <field name="Objective-FileNumber">
      <value order="0">POL/37455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7.xml><?xml version="1.0" encoding="utf-8"?>
<ct:contentTypeSchema xmlns:ct="http://schemas.microsoft.com/office/2006/metadata/contentType" xmlns:ma="http://schemas.microsoft.com/office/2006/metadata/properties/metaAttributes" ct:_="" ma:_="" ma:contentTypeName="SPS document" ma:contentTypeID="0x0101005E5DD8656D982041A2F2278B8806232B0100ECD744DC737F1C4CB1B791317241DAD8" ma:contentTypeVersion="34" ma:contentTypeDescription="" ma:contentTypeScope="" ma:versionID="bdeb9724fccd29565cbfa93b33d63719">
  <xsd:schema xmlns:xsd="http://www.w3.org/2001/XMLSchema" xmlns:xs="http://www.w3.org/2001/XMLSchema" xmlns:p="http://schemas.microsoft.com/office/2006/metadata/properties" xmlns:ns2="2aae4b3d-89b0-4287-b514-253578f20458" xmlns:ns3="f568aa71-108c-4ac6-a0ef-9d1bb18cf4de" targetNamespace="http://schemas.microsoft.com/office/2006/metadata/properties" ma:root="true" ma:fieldsID="c6cb2ec7109abfce4fd3341265eee4fd" ns2:_="" ns3:_="">
    <xsd:import namespace="2aae4b3d-89b0-4287-b514-253578f20458"/>
    <xsd:import namespace="f568aa71-108c-4ac6-a0ef-9d1bb18cf4de"/>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18;#Unclassified|381d36ad-23bc-46e4-9776-972bc0abd4b2"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6a45fc4-fdcc-4559-8987-a92e164ca9f6}" ma:internalName="TaxCatchAll" ma:showField="CatchAllData" ma:web="f568aa71-108c-4ac6-a0ef-9d1bb18cf4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6a45fc4-fdcc-4559-8987-a92e164ca9f6}" ma:internalName="TaxCatchAllLabel" ma:readOnly="true" ma:showField="CatchAllDataLabel" ma:web="f568aa71-108c-4ac6-a0ef-9d1bb18cf4de">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68aa71-108c-4ac6-a0ef-9d1bb18cf4d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00A72-8CE6-46A1-824F-95536E557318}">
  <ds:schemaRefs>
    <ds:schemaRef ds:uri="http://schemas.microsoft.com/sharepoint/v3/contenttype/forms"/>
  </ds:schemaRefs>
</ds:datastoreItem>
</file>

<file path=customXml/itemProps2.xml><?xml version="1.0" encoding="utf-8"?>
<ds:datastoreItem xmlns:ds="http://schemas.openxmlformats.org/officeDocument/2006/customXml" ds:itemID="{7B1D22AF-2AAE-472D-BB48-39575A3F88E9}">
  <ds:schemaRefs>
    <ds:schemaRef ds:uri="http://schemas.openxmlformats.org/officeDocument/2006/bibliography"/>
  </ds:schemaRefs>
</ds:datastoreItem>
</file>

<file path=customXml/itemProps3.xml><?xml version="1.0" encoding="utf-8"?>
<ds:datastoreItem xmlns:ds="http://schemas.openxmlformats.org/officeDocument/2006/customXml" ds:itemID="{42E8A72C-87A9-4802-8FC7-AEF24387E4B8}">
  <ds:schemaRefs>
    <ds:schemaRef ds:uri="Microsoft.SharePoint.Taxonomy.ContentTypeSync"/>
  </ds:schemaRefs>
</ds:datastoreItem>
</file>

<file path=customXml/itemProps4.xml><?xml version="1.0" encoding="utf-8"?>
<ds:datastoreItem xmlns:ds="http://schemas.openxmlformats.org/officeDocument/2006/customXml" ds:itemID="{46DA7DAF-A585-45B3-8C98-285830453001}">
  <ds:schemaRefs>
    <ds:schemaRef ds:uri="http://schemas.microsoft.com/office/2006/metadata/properties"/>
    <ds:schemaRef ds:uri="http://schemas.microsoft.com/office/infopath/2007/PartnerControls"/>
    <ds:schemaRef ds:uri="2aae4b3d-89b0-4287-b514-253578f20458"/>
    <ds:schemaRef ds:uri="f568aa71-108c-4ac6-a0ef-9d1bb18cf4de"/>
  </ds:schemaRefs>
</ds:datastoreItem>
</file>

<file path=customXml/itemProps5.xml><?xml version="1.0" encoding="utf-8"?>
<ds:datastoreItem xmlns:ds="http://schemas.openxmlformats.org/officeDocument/2006/customXml" ds:itemID="{CA53C67E-C22D-4A47-999A-0B51E469D479}">
  <ds:schemaRefs>
    <ds:schemaRef ds:uri="http://schemas.microsoft.com/sharepoint/event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7.xml><?xml version="1.0" encoding="utf-8"?>
<ds:datastoreItem xmlns:ds="http://schemas.openxmlformats.org/officeDocument/2006/customXml" ds:itemID="{3AD76B8F-EED0-4AC7-8CC2-DA2E85055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f568aa71-108c-4ac6-a0ef-9d1bb18cf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MS checked 28/02</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checked 28/02</dc:title>
  <dc:subject/>
  <dc:creator>Geoff Leask</dc:creator>
  <cp:keywords/>
  <dc:description/>
  <cp:lastModifiedBy>Sullivan M (Michaela)</cp:lastModifiedBy>
  <cp:revision>51</cp:revision>
  <cp:lastPrinted>2018-10-17T14:04:00Z</cp:lastPrinted>
  <dcterms:created xsi:type="dcterms:W3CDTF">2023-02-09T10:22:00Z</dcterms:created>
  <dcterms:modified xsi:type="dcterms:W3CDTF">2023-03-16T16:36:00Z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A42513395</vt:lpwstr>
  </property>
  <property fmtid="{D5CDD505-2E9C-101B-9397-08002B2CF9AE}" pid="4" name="Objective-Title">
    <vt:lpwstr>BiPC 2023 - Workshop 4 Report - Procurement - 230207</vt:lpwstr>
  </property>
  <property fmtid="{D5CDD505-2E9C-101B-9397-08002B2CF9AE}" pid="5" name="Objective-Description">
    <vt:lpwstr/>
  </property>
  <property fmtid="{D5CDD505-2E9C-101B-9397-08002B2CF9AE}" pid="6" name="Objective-CreationStamp">
    <vt:filetime>2023-02-10T19:02:18Z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2023-02-15T18:10:38Z</vt:filetime>
  </property>
  <property fmtid="{D5CDD505-2E9C-101B-9397-08002B2CF9AE}" pid="10" name="Objective-ModificationStamp">
    <vt:filetime>2023-02-15T18:10:38Z</vt:filetime>
  </property>
  <property fmtid="{D5CDD505-2E9C-101B-9397-08002B2CF9AE}" pid="11" name="Objective-Owner">
    <vt:lpwstr>Halford, Karen K (N414934)</vt:lpwstr>
  </property>
  <property fmtid="{D5CDD505-2E9C-101B-9397-08002B2CF9AE}" pid="12" name="Objective-Path">
    <vt:lpwstr>Objective Global Folder:SG File Plan:Business and industry:Business practice and regulation:Industry Engagement:Advice and policy: Industry Engagement:Business in the Parliament: Advice and Policy: (2022-2023): 2022-2027</vt:lpwstr>
  </property>
  <property fmtid="{D5CDD505-2E9C-101B-9397-08002B2CF9AE}" pid="13" name="Objective-Parent">
    <vt:lpwstr>Business in the Parliament: Advice and Policy: (2022-2023): 2022-2027</vt:lpwstr>
  </property>
  <property fmtid="{D5CDD505-2E9C-101B-9397-08002B2CF9AE}" pid="14" name="Objective-State">
    <vt:lpwstr>Published</vt:lpwstr>
  </property>
  <property fmtid="{D5CDD505-2E9C-101B-9397-08002B2CF9AE}" pid="15" name="Objective-VersionId">
    <vt:lpwstr>vA63340196</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POL/37455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ContentTypeId">
    <vt:lpwstr>0x0101005E5DD8656D982041A2F2278B8806232B0100ECD744DC737F1C4CB1B791317241DAD8</vt:lpwstr>
  </property>
  <property fmtid="{D5CDD505-2E9C-101B-9397-08002B2CF9AE}" pid="35" name="Record classification">
    <vt:lpwstr>18;#Unclassified|381d36ad-23bc-46e4-9776-972bc0abd4b2</vt:lpwstr>
  </property>
  <property fmtid="{D5CDD505-2E9C-101B-9397-08002B2CF9AE}" pid="36" name="_dlc_DocIdItemGuid">
    <vt:lpwstr>7d05f15a-c33c-435f-b52b-c3d6750de30c</vt:lpwstr>
  </property>
  <property fmtid="{D5CDD505-2E9C-101B-9397-08002B2CF9AE}" pid="37" name="MediaServiceImageTags">
    <vt:lpwstr/>
  </property>
  <property fmtid="{D5CDD505-2E9C-101B-9397-08002B2CF9AE}" pid="38" name="Security caveat">
    <vt:lpwstr/>
  </property>
  <property fmtid="{D5CDD505-2E9C-101B-9397-08002B2CF9AE}" pid="39" name="Security marking">
    <vt:lpwstr/>
  </property>
  <property fmtid="{D5CDD505-2E9C-101B-9397-08002B2CF9AE}" pid="40" name="lcf76f155ced4ddcb4097134ff3c332f">
    <vt:lpwstr/>
  </property>
</Properties>
</file>